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6AF6" w:rsidRDefault="00556AF6" w:rsidP="00556AF6">
      <w:pPr>
        <w:jc w:val="center"/>
        <w:rPr>
          <w:rFonts w:ascii="Garamond" w:hAnsi="Garamond"/>
          <w:sz w:val="100"/>
          <w:szCs w:val="100"/>
          <w:u w:val="thick" w:color="FF6600"/>
        </w:rPr>
      </w:pPr>
      <w:r>
        <w:rPr>
          <w:noProof/>
        </w:rPr>
        <mc:AlternateContent>
          <mc:Choice Requires="wps">
            <w:drawing>
              <wp:anchor distT="0" distB="0" distL="114300" distR="114300" simplePos="0" relativeHeight="251659264" behindDoc="0" locked="0" layoutInCell="1" allowOverlap="1" wp14:anchorId="570EDC70" wp14:editId="702B9112">
                <wp:simplePos x="0" y="0"/>
                <wp:positionH relativeFrom="column">
                  <wp:posOffset>3943985</wp:posOffset>
                </wp:positionH>
                <wp:positionV relativeFrom="paragraph">
                  <wp:posOffset>-73025</wp:posOffset>
                </wp:positionV>
                <wp:extent cx="2922270" cy="2533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AF6" w:rsidRDefault="00556AF6" w:rsidP="00556AF6">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5pt;margin-top:-5.75pt;width:230.1pt;height:19.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" stroked="f">
                <v:textbox style="mso-fit-shape-to-text:t">
                  <w:txbxContent>
                    <w:p w:rsidR="00556AF6" w:rsidRDefault="00556AF6" w:rsidP="00556AF6">
                      <w:pPr>
                        <w:rPr>
                          <w:rFonts w:ascii="Arial" w:hAnsi="Arial" w:cs="Arial"/>
                          <w:sz w:val="22"/>
                          <w:szCs w:val="22"/>
                        </w:rPr>
                      </w:pPr>
                    </w:p>
                  </w:txbxContent>
                </v:textbox>
              </v:shape>
            </w:pict>
          </mc:Fallback>
        </mc:AlternateContent>
      </w:r>
      <w:r>
        <w:rPr>
          <w:rFonts w:ascii="Garamond" w:hAnsi="Garamond"/>
          <w:sz w:val="100"/>
          <w:szCs w:val="100"/>
          <w:u w:val="thick" w:color="FF6600"/>
        </w:rPr>
        <w:t>OLMC</w:t>
      </w:r>
    </w:p>
    <w:p w:rsidR="00556AF6" w:rsidRDefault="00556AF6" w:rsidP="00556AF6">
      <w:pPr>
        <w:jc w:val="center"/>
        <w:rPr>
          <w:rFonts w:ascii="Garamond" w:hAnsi="Garamond"/>
          <w:sz w:val="28"/>
          <w:szCs w:val="28"/>
        </w:rPr>
      </w:pPr>
      <w:r>
        <w:rPr>
          <w:rFonts w:ascii="Garamond" w:hAnsi="Garamond"/>
          <w:sz w:val="28"/>
          <w:szCs w:val="28"/>
        </w:rPr>
        <w:t xml:space="preserve">Old </w:t>
      </w:r>
      <w:proofErr w:type="spellStart"/>
      <w:r>
        <w:rPr>
          <w:rFonts w:ascii="Garamond" w:hAnsi="Garamond"/>
          <w:sz w:val="28"/>
          <w:szCs w:val="28"/>
        </w:rPr>
        <w:t>Leake</w:t>
      </w:r>
      <w:proofErr w:type="spellEnd"/>
      <w:r>
        <w:rPr>
          <w:rFonts w:ascii="Garamond" w:hAnsi="Garamond"/>
          <w:sz w:val="28"/>
          <w:szCs w:val="28"/>
        </w:rPr>
        <w:t xml:space="preserve"> Medical Centre</w:t>
      </w:r>
    </w:p>
    <w:p w:rsidR="00556AF6" w:rsidRDefault="00556AF6" w:rsidP="00556AF6">
      <w:pPr>
        <w:jc w:val="center"/>
        <w:rPr>
          <w:rFonts w:ascii="Garamond" w:hAnsi="Garamond"/>
          <w:sz w:val="28"/>
          <w:szCs w:val="28"/>
        </w:rPr>
      </w:pPr>
    </w:p>
    <w:p w:rsidR="00556AF6" w:rsidRDefault="00556AF6" w:rsidP="00556AF6">
      <w:pPr>
        <w:jc w:val="center"/>
        <w:rPr>
          <w:rFonts w:ascii="Arial" w:hAnsi="Arial" w:cs="Arial"/>
          <w:b/>
          <w:bCs/>
          <w:sz w:val="22"/>
          <w:szCs w:val="22"/>
          <w:lang w:val="en-US"/>
        </w:rPr>
      </w:pPr>
      <w:r>
        <w:rPr>
          <w:rFonts w:ascii="Arial" w:hAnsi="Arial" w:cs="Arial"/>
          <w:b/>
          <w:bCs/>
          <w:sz w:val="22"/>
          <w:szCs w:val="22"/>
          <w:lang w:val="en-US"/>
        </w:rPr>
        <w:t>PATIENT PRACTICE GROUP (PPG) MEETING</w:t>
      </w:r>
    </w:p>
    <w:p w:rsidR="00556AF6" w:rsidRDefault="00970450" w:rsidP="00556AF6">
      <w:pPr>
        <w:jc w:val="center"/>
        <w:rPr>
          <w:rFonts w:ascii="Arial" w:hAnsi="Arial" w:cs="Arial"/>
          <w:b/>
          <w:bCs/>
          <w:sz w:val="22"/>
          <w:szCs w:val="22"/>
          <w:lang w:val="en-US"/>
        </w:rPr>
      </w:pPr>
      <w:r>
        <w:rPr>
          <w:rFonts w:ascii="Arial" w:hAnsi="Arial" w:cs="Arial"/>
          <w:b/>
          <w:bCs/>
          <w:sz w:val="22"/>
          <w:szCs w:val="22"/>
          <w:lang w:val="en-US"/>
        </w:rPr>
        <w:t>16</w:t>
      </w:r>
      <w:r w:rsidRPr="00970450">
        <w:rPr>
          <w:rFonts w:ascii="Arial" w:hAnsi="Arial" w:cs="Arial"/>
          <w:b/>
          <w:bCs/>
          <w:sz w:val="22"/>
          <w:szCs w:val="22"/>
          <w:vertAlign w:val="superscript"/>
          <w:lang w:val="en-US"/>
        </w:rPr>
        <w:t>th</w:t>
      </w:r>
      <w:r>
        <w:rPr>
          <w:rFonts w:ascii="Arial" w:hAnsi="Arial" w:cs="Arial"/>
          <w:b/>
          <w:bCs/>
          <w:sz w:val="22"/>
          <w:szCs w:val="22"/>
          <w:lang w:val="en-US"/>
        </w:rPr>
        <w:t xml:space="preserve"> September</w:t>
      </w:r>
      <w:r w:rsidR="00556AF6">
        <w:rPr>
          <w:rFonts w:ascii="Arial" w:hAnsi="Arial" w:cs="Arial"/>
          <w:b/>
          <w:bCs/>
          <w:sz w:val="22"/>
          <w:szCs w:val="22"/>
          <w:lang w:val="en-US"/>
        </w:rPr>
        <w:t xml:space="preserve"> 2015</w:t>
      </w:r>
    </w:p>
    <w:p w:rsidR="002319F2" w:rsidRDefault="002319F2">
      <w:pPr>
        <w:rPr>
          <w:rFonts w:ascii="Arial" w:hAnsi="Arial" w:cs="Arial"/>
          <w:sz w:val="22"/>
          <w:szCs w:val="22"/>
        </w:rPr>
      </w:pPr>
    </w:p>
    <w:p w:rsidR="00556AF6" w:rsidRDefault="00556AF6" w:rsidP="00556AF6">
      <w:pPr>
        <w:jc w:val="center"/>
        <w:rPr>
          <w:rFonts w:ascii="Arial" w:hAnsi="Arial" w:cs="Arial"/>
          <w:sz w:val="22"/>
          <w:szCs w:val="22"/>
        </w:rPr>
      </w:pPr>
      <w:r>
        <w:rPr>
          <w:rFonts w:ascii="Arial" w:hAnsi="Arial" w:cs="Arial"/>
          <w:sz w:val="22"/>
          <w:szCs w:val="22"/>
        </w:rPr>
        <w:t>Minut</w:t>
      </w:r>
      <w:r w:rsidR="00970450">
        <w:rPr>
          <w:rFonts w:ascii="Arial" w:hAnsi="Arial" w:cs="Arial"/>
          <w:sz w:val="22"/>
          <w:szCs w:val="22"/>
        </w:rPr>
        <w:t>es of the meeting held on the 16</w:t>
      </w:r>
      <w:r w:rsidR="00970450" w:rsidRPr="00970450">
        <w:rPr>
          <w:rFonts w:ascii="Arial" w:hAnsi="Arial" w:cs="Arial"/>
          <w:sz w:val="22"/>
          <w:szCs w:val="22"/>
          <w:vertAlign w:val="superscript"/>
        </w:rPr>
        <w:t>th</w:t>
      </w:r>
      <w:r w:rsidR="00970450">
        <w:rPr>
          <w:rFonts w:ascii="Arial" w:hAnsi="Arial" w:cs="Arial"/>
          <w:sz w:val="22"/>
          <w:szCs w:val="22"/>
        </w:rPr>
        <w:t xml:space="preserve"> September</w:t>
      </w:r>
      <w:r>
        <w:rPr>
          <w:rFonts w:ascii="Arial" w:hAnsi="Arial" w:cs="Arial"/>
          <w:sz w:val="22"/>
          <w:szCs w:val="22"/>
        </w:rPr>
        <w:t xml:space="preserve"> 2015 at OLMC.</w:t>
      </w:r>
    </w:p>
    <w:p w:rsidR="00556AF6" w:rsidRDefault="00556AF6" w:rsidP="00556AF6">
      <w:pPr>
        <w:jc w:val="center"/>
        <w:rPr>
          <w:rFonts w:ascii="Arial" w:hAnsi="Arial" w:cs="Arial"/>
          <w:sz w:val="22"/>
          <w:szCs w:val="22"/>
        </w:rPr>
      </w:pPr>
    </w:p>
    <w:tbl>
      <w:tblPr>
        <w:tblStyle w:val="TableGrid"/>
        <w:tblW w:w="9640" w:type="dxa"/>
        <w:tblInd w:w="-176" w:type="dxa"/>
        <w:tblLook w:val="04A0" w:firstRow="1" w:lastRow="0" w:firstColumn="1" w:lastColumn="0" w:noHBand="0" w:noVBand="1"/>
      </w:tblPr>
      <w:tblGrid>
        <w:gridCol w:w="4797"/>
        <w:gridCol w:w="4843"/>
      </w:tblGrid>
      <w:tr w:rsidR="00556AF6" w:rsidTr="00E5615C">
        <w:tc>
          <w:tcPr>
            <w:tcW w:w="4797" w:type="dxa"/>
            <w:shd w:val="clear" w:color="auto" w:fill="BFBFBF" w:themeFill="background1" w:themeFillShade="BF"/>
          </w:tcPr>
          <w:p w:rsidR="00556AF6" w:rsidRPr="00556AF6" w:rsidRDefault="00556AF6" w:rsidP="00556AF6">
            <w:pPr>
              <w:tabs>
                <w:tab w:val="left" w:pos="1380"/>
              </w:tabs>
              <w:rPr>
                <w:rFonts w:ascii="Arial" w:hAnsi="Arial" w:cs="Arial"/>
                <w:b/>
                <w:sz w:val="22"/>
                <w:szCs w:val="22"/>
              </w:rPr>
            </w:pPr>
            <w:r w:rsidRPr="00556AF6">
              <w:rPr>
                <w:rFonts w:ascii="Arial" w:hAnsi="Arial" w:cs="Arial"/>
                <w:b/>
                <w:sz w:val="22"/>
                <w:szCs w:val="22"/>
              </w:rPr>
              <w:t>Present:</w:t>
            </w:r>
            <w:r w:rsidRPr="00556AF6">
              <w:rPr>
                <w:rFonts w:ascii="Arial" w:hAnsi="Arial" w:cs="Arial"/>
                <w:b/>
                <w:sz w:val="22"/>
                <w:szCs w:val="22"/>
              </w:rPr>
              <w:tab/>
            </w:r>
          </w:p>
        </w:tc>
        <w:tc>
          <w:tcPr>
            <w:tcW w:w="4843" w:type="dxa"/>
            <w:shd w:val="clear" w:color="auto" w:fill="BFBFBF" w:themeFill="background1" w:themeFillShade="BF"/>
          </w:tcPr>
          <w:p w:rsidR="00556AF6" w:rsidRDefault="00556AF6" w:rsidP="00556AF6">
            <w:pPr>
              <w:rPr>
                <w:rFonts w:ascii="Arial" w:hAnsi="Arial" w:cs="Arial"/>
                <w:sz w:val="22"/>
                <w:szCs w:val="22"/>
              </w:rPr>
            </w:pPr>
          </w:p>
        </w:tc>
      </w:tr>
      <w:tr w:rsidR="009976AB" w:rsidTr="00E5615C">
        <w:tc>
          <w:tcPr>
            <w:tcW w:w="4797" w:type="dxa"/>
          </w:tcPr>
          <w:p w:rsidR="009976AB" w:rsidRDefault="009976AB"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R Bell</w:t>
            </w:r>
            <w:r w:rsidR="00A61273">
              <w:rPr>
                <w:rFonts w:ascii="Arial" w:hAnsi="Arial" w:cs="Arial"/>
                <w:sz w:val="22"/>
                <w:szCs w:val="22"/>
              </w:rPr>
              <w:t xml:space="preserve">                                                   RB</w:t>
            </w:r>
          </w:p>
        </w:tc>
        <w:tc>
          <w:tcPr>
            <w:tcW w:w="4843" w:type="dxa"/>
          </w:tcPr>
          <w:p w:rsidR="009976AB" w:rsidRDefault="009976AB" w:rsidP="00556AF6">
            <w:pPr>
              <w:rPr>
                <w:rFonts w:ascii="Arial" w:hAnsi="Arial" w:cs="Arial"/>
                <w:sz w:val="22"/>
                <w:szCs w:val="22"/>
              </w:rPr>
            </w:pPr>
            <w:r>
              <w:rPr>
                <w:rFonts w:ascii="Arial" w:hAnsi="Arial" w:cs="Arial"/>
                <w:sz w:val="22"/>
                <w:szCs w:val="22"/>
              </w:rPr>
              <w:t>Practice Manager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J </w:t>
            </w:r>
            <w:proofErr w:type="spellStart"/>
            <w:r>
              <w:rPr>
                <w:rFonts w:ascii="Arial" w:hAnsi="Arial" w:cs="Arial"/>
                <w:sz w:val="22"/>
                <w:szCs w:val="22"/>
              </w:rPr>
              <w:t>Lote</w:t>
            </w:r>
            <w:proofErr w:type="spellEnd"/>
            <w:r w:rsidR="00A61273">
              <w:rPr>
                <w:rFonts w:ascii="Arial" w:hAnsi="Arial" w:cs="Arial"/>
                <w:sz w:val="22"/>
                <w:szCs w:val="22"/>
              </w:rPr>
              <w:t xml:space="preserve">                                                   JL</w:t>
            </w:r>
          </w:p>
        </w:tc>
        <w:tc>
          <w:tcPr>
            <w:tcW w:w="4843" w:type="dxa"/>
          </w:tcPr>
          <w:p w:rsidR="00556AF6" w:rsidRDefault="00556AF6" w:rsidP="00556AF6">
            <w:pPr>
              <w:rPr>
                <w:rFonts w:ascii="Arial" w:hAnsi="Arial" w:cs="Arial"/>
                <w:sz w:val="22"/>
                <w:szCs w:val="22"/>
              </w:rPr>
            </w:pPr>
            <w:r>
              <w:rPr>
                <w:rFonts w:ascii="Arial" w:hAnsi="Arial" w:cs="Arial"/>
                <w:sz w:val="22"/>
                <w:szCs w:val="22"/>
              </w:rPr>
              <w:t>Dispensary Manager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N </w:t>
            </w:r>
            <w:proofErr w:type="spellStart"/>
            <w:r>
              <w:rPr>
                <w:rFonts w:ascii="Arial" w:hAnsi="Arial" w:cs="Arial"/>
                <w:sz w:val="22"/>
                <w:szCs w:val="22"/>
              </w:rPr>
              <w:t>Evison</w:t>
            </w:r>
            <w:proofErr w:type="spellEnd"/>
            <w:r w:rsidR="00A61273">
              <w:rPr>
                <w:rFonts w:ascii="Arial" w:hAnsi="Arial" w:cs="Arial"/>
                <w:sz w:val="22"/>
                <w:szCs w:val="22"/>
              </w:rPr>
              <w:t xml:space="preserve">                                              NE</w:t>
            </w:r>
          </w:p>
        </w:tc>
        <w:tc>
          <w:tcPr>
            <w:tcW w:w="4843" w:type="dxa"/>
          </w:tcPr>
          <w:p w:rsidR="00556AF6" w:rsidRDefault="00556AF6" w:rsidP="00556AF6">
            <w:pPr>
              <w:rPr>
                <w:rFonts w:ascii="Arial" w:hAnsi="Arial" w:cs="Arial"/>
                <w:sz w:val="22"/>
                <w:szCs w:val="22"/>
              </w:rPr>
            </w:pPr>
            <w:r>
              <w:rPr>
                <w:rFonts w:ascii="Arial" w:hAnsi="Arial" w:cs="Arial"/>
                <w:sz w:val="22"/>
                <w:szCs w:val="22"/>
              </w:rPr>
              <w:t>PPG Chair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S Martin</w:t>
            </w:r>
            <w:r w:rsidR="00A61273">
              <w:rPr>
                <w:rFonts w:ascii="Arial" w:hAnsi="Arial" w:cs="Arial"/>
                <w:sz w:val="22"/>
                <w:szCs w:val="22"/>
              </w:rPr>
              <w:t xml:space="preserve">                                               SM</w:t>
            </w:r>
          </w:p>
        </w:tc>
        <w:tc>
          <w:tcPr>
            <w:tcW w:w="4843" w:type="dxa"/>
          </w:tcPr>
          <w:p w:rsidR="00556AF6" w:rsidRDefault="00556AF6" w:rsidP="00556AF6">
            <w:pPr>
              <w:rPr>
                <w:rFonts w:ascii="Arial" w:hAnsi="Arial" w:cs="Arial"/>
                <w:sz w:val="22"/>
                <w:szCs w:val="22"/>
              </w:rPr>
            </w:pPr>
            <w:r>
              <w:rPr>
                <w:rFonts w:ascii="Arial" w:hAnsi="Arial" w:cs="Arial"/>
                <w:sz w:val="22"/>
                <w:szCs w:val="22"/>
              </w:rPr>
              <w:t>PPG Vice Chair</w:t>
            </w:r>
          </w:p>
        </w:tc>
      </w:tr>
      <w:tr w:rsidR="00556AF6" w:rsidTr="00E5615C">
        <w:tc>
          <w:tcPr>
            <w:tcW w:w="4797" w:type="dxa"/>
          </w:tcPr>
          <w:p w:rsidR="00556AF6" w:rsidRDefault="00556AF6" w:rsidP="00556AF6">
            <w:pPr>
              <w:rPr>
                <w:rFonts w:ascii="Arial" w:hAnsi="Arial" w:cs="Arial"/>
                <w:sz w:val="22"/>
                <w:szCs w:val="22"/>
              </w:rPr>
            </w:pPr>
            <w:r>
              <w:rPr>
                <w:rFonts w:ascii="Arial" w:hAnsi="Arial" w:cs="Arial"/>
                <w:sz w:val="22"/>
                <w:szCs w:val="22"/>
              </w:rPr>
              <w:t xml:space="preserve">Miss. P </w:t>
            </w:r>
            <w:proofErr w:type="spellStart"/>
            <w:r>
              <w:rPr>
                <w:rFonts w:ascii="Arial" w:hAnsi="Arial" w:cs="Arial"/>
                <w:sz w:val="22"/>
                <w:szCs w:val="22"/>
              </w:rPr>
              <w:t>Smolenaars</w:t>
            </w:r>
            <w:proofErr w:type="spellEnd"/>
            <w:r w:rsidR="00A61273">
              <w:rPr>
                <w:rFonts w:ascii="Arial" w:hAnsi="Arial" w:cs="Arial"/>
                <w:sz w:val="22"/>
                <w:szCs w:val="22"/>
              </w:rPr>
              <w:t xml:space="preserve">                                     PM</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A Clark</w:t>
            </w:r>
            <w:r w:rsidR="00A61273">
              <w:rPr>
                <w:rFonts w:ascii="Arial" w:hAnsi="Arial" w:cs="Arial"/>
                <w:sz w:val="22"/>
                <w:szCs w:val="22"/>
              </w:rPr>
              <w:t xml:space="preserve">                                                   AC</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J </w:t>
            </w:r>
            <w:proofErr w:type="spellStart"/>
            <w:r>
              <w:rPr>
                <w:rFonts w:ascii="Arial" w:hAnsi="Arial" w:cs="Arial"/>
                <w:sz w:val="22"/>
                <w:szCs w:val="22"/>
              </w:rPr>
              <w:t>Albon</w:t>
            </w:r>
            <w:proofErr w:type="spellEnd"/>
            <w:r>
              <w:rPr>
                <w:rFonts w:ascii="Arial" w:hAnsi="Arial" w:cs="Arial"/>
                <w:sz w:val="22"/>
                <w:szCs w:val="22"/>
              </w:rPr>
              <w:t>-Smith</w:t>
            </w:r>
            <w:r w:rsidR="00A61273">
              <w:rPr>
                <w:rFonts w:ascii="Arial" w:hAnsi="Arial" w:cs="Arial"/>
                <w:sz w:val="22"/>
                <w:szCs w:val="22"/>
              </w:rPr>
              <w:t xml:space="preserve">      </w:t>
            </w:r>
            <w:r w:rsidR="00FA21AC">
              <w:rPr>
                <w:rFonts w:ascii="Arial" w:hAnsi="Arial" w:cs="Arial"/>
                <w:sz w:val="22"/>
                <w:szCs w:val="22"/>
              </w:rPr>
              <w:t xml:space="preserve">                               </w:t>
            </w:r>
            <w:r w:rsidR="00A61273">
              <w:rPr>
                <w:rFonts w:ascii="Arial" w:hAnsi="Arial" w:cs="Arial"/>
                <w:sz w:val="22"/>
                <w:szCs w:val="22"/>
              </w:rPr>
              <w:t>J</w:t>
            </w:r>
            <w:r w:rsidR="00FA21AC">
              <w:rPr>
                <w:rFonts w:ascii="Arial" w:hAnsi="Arial" w:cs="Arial"/>
                <w:sz w:val="22"/>
                <w:szCs w:val="22"/>
              </w:rPr>
              <w:t>A</w:t>
            </w:r>
            <w:r w:rsidR="00A61273">
              <w:rPr>
                <w:rFonts w:ascii="Arial" w:hAnsi="Arial" w:cs="Arial"/>
                <w:sz w:val="22"/>
                <w:szCs w:val="22"/>
              </w:rPr>
              <w:t>S</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1C2DFC" w:rsidP="00556AF6">
            <w:pPr>
              <w:rPr>
                <w:rFonts w:ascii="Arial" w:hAnsi="Arial" w:cs="Arial"/>
                <w:sz w:val="22"/>
                <w:szCs w:val="22"/>
              </w:rPr>
            </w:pPr>
            <w:r>
              <w:rPr>
                <w:rFonts w:ascii="Arial" w:hAnsi="Arial" w:cs="Arial"/>
                <w:sz w:val="22"/>
                <w:szCs w:val="22"/>
              </w:rPr>
              <w:t>Mr G Chilton</w:t>
            </w:r>
            <w:r w:rsidR="00A61273">
              <w:rPr>
                <w:rFonts w:ascii="Arial" w:hAnsi="Arial" w:cs="Arial"/>
                <w:sz w:val="22"/>
                <w:szCs w:val="22"/>
              </w:rPr>
              <w:t xml:space="preserve">                                                GC</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r w:rsidR="00556AF6" w:rsidTr="00E5615C">
        <w:tc>
          <w:tcPr>
            <w:tcW w:w="4797" w:type="dxa"/>
          </w:tcPr>
          <w:p w:rsidR="00556AF6" w:rsidRDefault="00556AF6" w:rsidP="00556AF6">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M </w:t>
            </w:r>
            <w:proofErr w:type="spellStart"/>
            <w:r>
              <w:rPr>
                <w:rFonts w:ascii="Arial" w:hAnsi="Arial" w:cs="Arial"/>
                <w:sz w:val="22"/>
                <w:szCs w:val="22"/>
              </w:rPr>
              <w:t>Jaques</w:t>
            </w:r>
            <w:proofErr w:type="spellEnd"/>
            <w:r w:rsidR="00A61273">
              <w:rPr>
                <w:rFonts w:ascii="Arial" w:hAnsi="Arial" w:cs="Arial"/>
                <w:sz w:val="22"/>
                <w:szCs w:val="22"/>
              </w:rPr>
              <w:t xml:space="preserve">                                               MJ</w:t>
            </w:r>
          </w:p>
        </w:tc>
        <w:tc>
          <w:tcPr>
            <w:tcW w:w="4843" w:type="dxa"/>
          </w:tcPr>
          <w:p w:rsidR="00556AF6" w:rsidRDefault="00556AF6" w:rsidP="00556AF6">
            <w:pPr>
              <w:rPr>
                <w:rFonts w:ascii="Arial" w:hAnsi="Arial" w:cs="Arial"/>
                <w:sz w:val="22"/>
                <w:szCs w:val="22"/>
              </w:rPr>
            </w:pPr>
            <w:r>
              <w:rPr>
                <w:rFonts w:ascii="Arial" w:hAnsi="Arial" w:cs="Arial"/>
                <w:sz w:val="22"/>
                <w:szCs w:val="22"/>
              </w:rPr>
              <w:t>PPG Member</w:t>
            </w:r>
          </w:p>
        </w:tc>
      </w:tr>
    </w:tbl>
    <w:p w:rsidR="00556AF6" w:rsidRDefault="00556AF6" w:rsidP="00556AF6">
      <w:pPr>
        <w:jc w:val="center"/>
        <w:rPr>
          <w:rFonts w:ascii="Arial" w:hAnsi="Arial" w:cs="Arial"/>
          <w:sz w:val="22"/>
          <w:szCs w:val="22"/>
        </w:rPr>
      </w:pPr>
    </w:p>
    <w:p w:rsidR="00556AF6" w:rsidRDefault="00556AF6" w:rsidP="00556AF6">
      <w:pPr>
        <w:rPr>
          <w:rFonts w:ascii="Arial" w:hAnsi="Arial" w:cs="Arial"/>
          <w:sz w:val="22"/>
          <w:szCs w:val="22"/>
        </w:rPr>
      </w:pPr>
    </w:p>
    <w:tbl>
      <w:tblPr>
        <w:tblStyle w:val="TableGrid"/>
        <w:tblW w:w="9640" w:type="dxa"/>
        <w:tblInd w:w="-176" w:type="dxa"/>
        <w:tblLook w:val="04A0" w:firstRow="1" w:lastRow="0" w:firstColumn="1" w:lastColumn="0" w:noHBand="0" w:noVBand="1"/>
      </w:tblPr>
      <w:tblGrid>
        <w:gridCol w:w="993"/>
        <w:gridCol w:w="7088"/>
        <w:gridCol w:w="1559"/>
      </w:tblGrid>
      <w:tr w:rsidR="00556AF6" w:rsidTr="00E5615C">
        <w:tc>
          <w:tcPr>
            <w:tcW w:w="993" w:type="dxa"/>
            <w:shd w:val="clear" w:color="auto" w:fill="BFBFBF" w:themeFill="background1" w:themeFillShade="BF"/>
          </w:tcPr>
          <w:p w:rsidR="00556AF6" w:rsidRDefault="00556AF6" w:rsidP="00556AF6">
            <w:pPr>
              <w:rPr>
                <w:rFonts w:ascii="Arial" w:hAnsi="Arial" w:cs="Arial"/>
                <w:sz w:val="22"/>
                <w:szCs w:val="22"/>
              </w:rPr>
            </w:pPr>
          </w:p>
        </w:tc>
        <w:tc>
          <w:tcPr>
            <w:tcW w:w="7088" w:type="dxa"/>
            <w:shd w:val="clear" w:color="auto" w:fill="BFBFBF" w:themeFill="background1" w:themeFillShade="BF"/>
          </w:tcPr>
          <w:p w:rsidR="00556AF6" w:rsidRPr="00556AF6" w:rsidRDefault="00556AF6" w:rsidP="00556AF6">
            <w:pPr>
              <w:rPr>
                <w:rFonts w:ascii="Arial" w:hAnsi="Arial" w:cs="Arial"/>
                <w:b/>
                <w:sz w:val="22"/>
                <w:szCs w:val="22"/>
              </w:rPr>
            </w:pPr>
            <w:r w:rsidRPr="00556AF6">
              <w:rPr>
                <w:rFonts w:ascii="Arial" w:hAnsi="Arial" w:cs="Arial"/>
                <w:b/>
                <w:sz w:val="22"/>
                <w:szCs w:val="22"/>
              </w:rPr>
              <w:t>Item</w:t>
            </w:r>
          </w:p>
        </w:tc>
        <w:tc>
          <w:tcPr>
            <w:tcW w:w="1559" w:type="dxa"/>
            <w:shd w:val="clear" w:color="auto" w:fill="BFBFBF" w:themeFill="background1" w:themeFillShade="BF"/>
          </w:tcPr>
          <w:p w:rsidR="00556AF6" w:rsidRPr="00556AF6" w:rsidRDefault="00556AF6" w:rsidP="00556AF6">
            <w:pPr>
              <w:rPr>
                <w:rFonts w:ascii="Arial" w:hAnsi="Arial" w:cs="Arial"/>
                <w:b/>
                <w:sz w:val="22"/>
                <w:szCs w:val="22"/>
              </w:rPr>
            </w:pPr>
            <w:r>
              <w:rPr>
                <w:rFonts w:ascii="Arial" w:hAnsi="Arial" w:cs="Arial"/>
                <w:b/>
                <w:sz w:val="22"/>
                <w:szCs w:val="22"/>
              </w:rPr>
              <w:t>Action</w:t>
            </w: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1.</w:t>
            </w:r>
          </w:p>
        </w:tc>
        <w:tc>
          <w:tcPr>
            <w:tcW w:w="7088" w:type="dxa"/>
          </w:tcPr>
          <w:p w:rsidR="00556AF6" w:rsidRDefault="00556AF6" w:rsidP="00556AF6">
            <w:pPr>
              <w:rPr>
                <w:rFonts w:ascii="Arial" w:hAnsi="Arial" w:cs="Arial"/>
                <w:b/>
                <w:sz w:val="22"/>
                <w:szCs w:val="22"/>
              </w:rPr>
            </w:pPr>
            <w:r>
              <w:rPr>
                <w:rFonts w:ascii="Arial" w:hAnsi="Arial" w:cs="Arial"/>
                <w:b/>
                <w:sz w:val="22"/>
                <w:szCs w:val="22"/>
              </w:rPr>
              <w:t>Apologies:</w:t>
            </w:r>
          </w:p>
          <w:p w:rsidR="00556AF6" w:rsidRPr="00556AF6" w:rsidRDefault="00556AF6" w:rsidP="00556AF6">
            <w:pPr>
              <w:rPr>
                <w:rFonts w:ascii="Arial" w:hAnsi="Arial" w:cs="Arial"/>
                <w:sz w:val="22"/>
                <w:szCs w:val="22"/>
              </w:rPr>
            </w:pPr>
            <w:r>
              <w:rPr>
                <w:rFonts w:ascii="Arial" w:hAnsi="Arial" w:cs="Arial"/>
                <w:sz w:val="22"/>
                <w:szCs w:val="22"/>
                <w:lang w:val="en-US"/>
              </w:rPr>
              <w:t>Apologies were received from</w:t>
            </w:r>
            <w:r w:rsidR="009976AB">
              <w:rPr>
                <w:rFonts w:ascii="Arial" w:hAnsi="Arial" w:cs="Arial"/>
                <w:sz w:val="22"/>
                <w:szCs w:val="22"/>
                <w:lang w:val="en-US"/>
              </w:rPr>
              <w:t xml:space="preserve"> Mrs. F Grant, Mr. S Maud and Mr. M </w:t>
            </w:r>
            <w:proofErr w:type="spellStart"/>
            <w:r w:rsidR="001C2DFC">
              <w:rPr>
                <w:rFonts w:ascii="Arial" w:hAnsi="Arial" w:cs="Arial"/>
                <w:sz w:val="22"/>
                <w:szCs w:val="22"/>
                <w:lang w:val="en-US"/>
              </w:rPr>
              <w:t>Cau</w:t>
            </w:r>
            <w:r w:rsidR="009976AB">
              <w:rPr>
                <w:rFonts w:ascii="Arial" w:hAnsi="Arial" w:cs="Arial"/>
                <w:sz w:val="22"/>
                <w:szCs w:val="22"/>
                <w:lang w:val="en-US"/>
              </w:rPr>
              <w:t>kwell</w:t>
            </w:r>
            <w:proofErr w:type="spellEnd"/>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2.</w:t>
            </w:r>
          </w:p>
        </w:tc>
        <w:tc>
          <w:tcPr>
            <w:tcW w:w="7088" w:type="dxa"/>
          </w:tcPr>
          <w:p w:rsidR="00556AF6" w:rsidRDefault="00E5615C" w:rsidP="00556AF6">
            <w:pPr>
              <w:rPr>
                <w:rFonts w:ascii="Arial" w:hAnsi="Arial" w:cs="Arial"/>
                <w:b/>
                <w:sz w:val="22"/>
                <w:szCs w:val="22"/>
              </w:rPr>
            </w:pPr>
            <w:r>
              <w:rPr>
                <w:rFonts w:ascii="Arial" w:hAnsi="Arial" w:cs="Arial"/>
                <w:b/>
                <w:sz w:val="22"/>
                <w:szCs w:val="22"/>
              </w:rPr>
              <w:t>Ap</w:t>
            </w:r>
            <w:r w:rsidR="000F6785">
              <w:rPr>
                <w:rFonts w:ascii="Arial" w:hAnsi="Arial" w:cs="Arial"/>
                <w:b/>
                <w:sz w:val="22"/>
                <w:szCs w:val="22"/>
              </w:rPr>
              <w:t>proval of previous minutes of 15.07</w:t>
            </w:r>
            <w:r>
              <w:rPr>
                <w:rFonts w:ascii="Arial" w:hAnsi="Arial" w:cs="Arial"/>
                <w:b/>
                <w:sz w:val="22"/>
                <w:szCs w:val="22"/>
              </w:rPr>
              <w:t>.15:</w:t>
            </w:r>
          </w:p>
          <w:p w:rsidR="00E5615C" w:rsidRPr="00E5615C" w:rsidRDefault="00E5615C" w:rsidP="00E5615C">
            <w:pPr>
              <w:rPr>
                <w:rFonts w:ascii="Arial" w:hAnsi="Arial" w:cs="Arial"/>
                <w:sz w:val="22"/>
                <w:szCs w:val="22"/>
              </w:rPr>
            </w:pPr>
            <w:r>
              <w:rPr>
                <w:rFonts w:ascii="Arial" w:hAnsi="Arial" w:cs="Arial"/>
                <w:sz w:val="22"/>
                <w:szCs w:val="22"/>
              </w:rPr>
              <w:t>The minutes o</w:t>
            </w:r>
            <w:r w:rsidR="000F6785">
              <w:rPr>
                <w:rFonts w:ascii="Arial" w:hAnsi="Arial" w:cs="Arial"/>
                <w:sz w:val="22"/>
                <w:szCs w:val="22"/>
              </w:rPr>
              <w:t>f the previous meeting of the 15</w:t>
            </w:r>
            <w:r w:rsidR="000F6785" w:rsidRPr="000F6785">
              <w:rPr>
                <w:rFonts w:ascii="Arial" w:hAnsi="Arial" w:cs="Arial"/>
                <w:sz w:val="22"/>
                <w:szCs w:val="22"/>
                <w:vertAlign w:val="superscript"/>
              </w:rPr>
              <w:t>th</w:t>
            </w:r>
            <w:r w:rsidR="000F6785">
              <w:rPr>
                <w:rFonts w:ascii="Arial" w:hAnsi="Arial" w:cs="Arial"/>
                <w:sz w:val="22"/>
                <w:szCs w:val="22"/>
              </w:rPr>
              <w:t xml:space="preserve"> July were approved.</w:t>
            </w:r>
          </w:p>
        </w:tc>
        <w:tc>
          <w:tcPr>
            <w:tcW w:w="1559" w:type="dxa"/>
          </w:tcPr>
          <w:p w:rsidR="00556AF6" w:rsidRDefault="00556AF6" w:rsidP="00556AF6">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3.</w:t>
            </w:r>
          </w:p>
        </w:tc>
        <w:tc>
          <w:tcPr>
            <w:tcW w:w="7088" w:type="dxa"/>
          </w:tcPr>
          <w:p w:rsidR="00556AF6" w:rsidRDefault="00E5615C" w:rsidP="00556AF6">
            <w:pPr>
              <w:rPr>
                <w:rFonts w:ascii="Arial" w:hAnsi="Arial" w:cs="Arial"/>
                <w:b/>
                <w:sz w:val="22"/>
                <w:szCs w:val="22"/>
              </w:rPr>
            </w:pPr>
            <w:r>
              <w:rPr>
                <w:rFonts w:ascii="Arial" w:hAnsi="Arial" w:cs="Arial"/>
                <w:b/>
                <w:sz w:val="22"/>
                <w:szCs w:val="22"/>
              </w:rPr>
              <w:t>Matters arising:</w:t>
            </w:r>
          </w:p>
          <w:p w:rsidR="00E5615C" w:rsidRPr="00E5615C" w:rsidRDefault="000F6785" w:rsidP="00556AF6">
            <w:pPr>
              <w:rPr>
                <w:rFonts w:ascii="Arial" w:hAnsi="Arial" w:cs="Arial"/>
                <w:sz w:val="22"/>
                <w:szCs w:val="22"/>
              </w:rPr>
            </w:pPr>
            <w:r>
              <w:rPr>
                <w:rFonts w:ascii="Arial" w:hAnsi="Arial" w:cs="Arial"/>
                <w:sz w:val="22"/>
                <w:szCs w:val="22"/>
                <w:lang w:val="en-US"/>
              </w:rPr>
              <w:t>RB confirmed that the BP pod had been removed. However, it was noticed that the height measure was still on the wall.</w:t>
            </w:r>
          </w:p>
        </w:tc>
        <w:tc>
          <w:tcPr>
            <w:tcW w:w="1559" w:type="dxa"/>
          </w:tcPr>
          <w:p w:rsidR="00556AF6" w:rsidRDefault="00556AF6" w:rsidP="00556AF6">
            <w:pPr>
              <w:rPr>
                <w:rFonts w:ascii="Arial" w:hAnsi="Arial" w:cs="Arial"/>
                <w:sz w:val="22"/>
                <w:szCs w:val="22"/>
              </w:rPr>
            </w:pPr>
          </w:p>
          <w:p w:rsidR="000F6785" w:rsidRDefault="000F6785" w:rsidP="00556AF6">
            <w:pPr>
              <w:rPr>
                <w:rFonts w:ascii="Arial" w:hAnsi="Arial" w:cs="Arial"/>
                <w:sz w:val="22"/>
                <w:szCs w:val="22"/>
              </w:rPr>
            </w:pPr>
            <w:r>
              <w:rPr>
                <w:rFonts w:ascii="Arial" w:hAnsi="Arial" w:cs="Arial"/>
                <w:sz w:val="22"/>
                <w:szCs w:val="22"/>
              </w:rPr>
              <w:t>RB to arrange for this to be removed.</w:t>
            </w: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4.</w:t>
            </w:r>
          </w:p>
        </w:tc>
        <w:tc>
          <w:tcPr>
            <w:tcW w:w="7088" w:type="dxa"/>
          </w:tcPr>
          <w:p w:rsidR="00556AF6" w:rsidRDefault="000F6785" w:rsidP="00556AF6">
            <w:pPr>
              <w:rPr>
                <w:rFonts w:ascii="Arial" w:hAnsi="Arial" w:cs="Arial"/>
                <w:b/>
                <w:sz w:val="22"/>
                <w:szCs w:val="22"/>
              </w:rPr>
            </w:pPr>
            <w:r>
              <w:rPr>
                <w:rFonts w:ascii="Arial" w:hAnsi="Arial" w:cs="Arial"/>
                <w:b/>
                <w:sz w:val="22"/>
                <w:szCs w:val="22"/>
              </w:rPr>
              <w:t xml:space="preserve">Summary of 2014/15 Noreen </w:t>
            </w:r>
            <w:proofErr w:type="spellStart"/>
            <w:r>
              <w:rPr>
                <w:rFonts w:ascii="Arial" w:hAnsi="Arial" w:cs="Arial"/>
                <w:b/>
                <w:sz w:val="22"/>
                <w:szCs w:val="22"/>
              </w:rPr>
              <w:t>Evison</w:t>
            </w:r>
            <w:proofErr w:type="spellEnd"/>
            <w:r w:rsidR="00E5615C">
              <w:rPr>
                <w:rFonts w:ascii="Arial" w:hAnsi="Arial" w:cs="Arial"/>
                <w:b/>
                <w:sz w:val="22"/>
                <w:szCs w:val="22"/>
              </w:rPr>
              <w:t>:</w:t>
            </w:r>
          </w:p>
          <w:p w:rsidR="00D23400" w:rsidRDefault="00D23400" w:rsidP="000F6785">
            <w:pPr>
              <w:rPr>
                <w:rFonts w:ascii="Arial" w:hAnsi="Arial" w:cs="Arial"/>
                <w:sz w:val="22"/>
                <w:szCs w:val="22"/>
              </w:rPr>
            </w:pPr>
            <w:r>
              <w:rPr>
                <w:rFonts w:ascii="Arial" w:hAnsi="Arial" w:cs="Arial"/>
                <w:sz w:val="22"/>
                <w:szCs w:val="22"/>
              </w:rPr>
              <w:t>NE provided a summary of 2014/2015 to the group. Please see the attached report for more information.</w:t>
            </w:r>
          </w:p>
          <w:p w:rsidR="00D23400" w:rsidRDefault="00D23400" w:rsidP="000F6785">
            <w:pPr>
              <w:rPr>
                <w:rFonts w:ascii="Arial" w:hAnsi="Arial" w:cs="Arial"/>
                <w:sz w:val="22"/>
                <w:szCs w:val="22"/>
              </w:rPr>
            </w:pPr>
          </w:p>
          <w:bookmarkStart w:id="1" w:name="_MON_1508677430"/>
          <w:bookmarkEnd w:id="1"/>
          <w:p w:rsidR="00D23400" w:rsidRPr="00E5615C" w:rsidRDefault="00D23400" w:rsidP="000F6785">
            <w:pPr>
              <w:rPr>
                <w:rFonts w:ascii="Arial" w:hAnsi="Arial" w:cs="Arial"/>
                <w:sz w:val="22"/>
                <w:szCs w:val="22"/>
              </w:rPr>
            </w:pPr>
            <w:r>
              <w:rPr>
                <w:rFonts w:ascii="Arial" w:hAnsi="Arial" w:cs="Arial"/>
                <w:sz w:val="22"/>
                <w:szCs w:val="22"/>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5pt" o:ole="">
                  <v:imagedata r:id="rId6" o:title=""/>
                </v:shape>
                <o:OLEObject Type="Embed" ProgID="Word.Document.12" ShapeID="_x0000_i1025" DrawAspect="Icon" ObjectID="_1508833311" r:id="rId7">
                  <o:FieldCodes>\s</o:FieldCodes>
                </o:OLEObject>
              </w:object>
            </w:r>
          </w:p>
        </w:tc>
        <w:tc>
          <w:tcPr>
            <w:tcW w:w="1559" w:type="dxa"/>
          </w:tcPr>
          <w:p w:rsidR="00E5615C" w:rsidRDefault="00E5615C" w:rsidP="00556AF6">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E5615C" w:rsidRPr="00E5615C" w:rsidRDefault="00E5615C" w:rsidP="00E5615C">
            <w:pPr>
              <w:rPr>
                <w:rFonts w:ascii="Arial" w:hAnsi="Arial" w:cs="Arial"/>
                <w:sz w:val="22"/>
                <w:szCs w:val="22"/>
              </w:rPr>
            </w:pPr>
          </w:p>
          <w:p w:rsidR="00556AF6" w:rsidRPr="00E5615C" w:rsidRDefault="00556AF6" w:rsidP="00E5615C">
            <w:pPr>
              <w:rPr>
                <w:rFonts w:ascii="Arial" w:hAnsi="Arial" w:cs="Arial"/>
                <w:sz w:val="22"/>
                <w:szCs w:val="22"/>
              </w:rPr>
            </w:pPr>
          </w:p>
        </w:tc>
      </w:tr>
      <w:tr w:rsidR="00556AF6" w:rsidTr="00E5615C">
        <w:tc>
          <w:tcPr>
            <w:tcW w:w="993" w:type="dxa"/>
          </w:tcPr>
          <w:p w:rsidR="00556AF6" w:rsidRPr="00556AF6" w:rsidRDefault="00556AF6" w:rsidP="00556AF6">
            <w:pPr>
              <w:jc w:val="right"/>
              <w:rPr>
                <w:rFonts w:ascii="Arial" w:hAnsi="Arial" w:cs="Arial"/>
                <w:b/>
                <w:sz w:val="22"/>
                <w:szCs w:val="22"/>
              </w:rPr>
            </w:pPr>
            <w:r w:rsidRPr="00556AF6">
              <w:rPr>
                <w:rFonts w:ascii="Arial" w:hAnsi="Arial" w:cs="Arial"/>
                <w:b/>
                <w:sz w:val="22"/>
                <w:szCs w:val="22"/>
              </w:rPr>
              <w:t>5.</w:t>
            </w:r>
          </w:p>
        </w:tc>
        <w:tc>
          <w:tcPr>
            <w:tcW w:w="7088" w:type="dxa"/>
          </w:tcPr>
          <w:p w:rsidR="00556AF6" w:rsidRDefault="00D06123" w:rsidP="00556AF6">
            <w:pPr>
              <w:rPr>
                <w:rFonts w:ascii="Arial" w:hAnsi="Arial" w:cs="Arial"/>
                <w:b/>
                <w:sz w:val="22"/>
                <w:szCs w:val="22"/>
              </w:rPr>
            </w:pPr>
            <w:r>
              <w:rPr>
                <w:rFonts w:ascii="Arial" w:hAnsi="Arial" w:cs="Arial"/>
                <w:b/>
                <w:sz w:val="22"/>
                <w:szCs w:val="22"/>
              </w:rPr>
              <w:t>Election of Chairperson and Vice Chairperson</w:t>
            </w:r>
            <w:r w:rsidR="00E5615C">
              <w:rPr>
                <w:rFonts w:ascii="Arial" w:hAnsi="Arial" w:cs="Arial"/>
                <w:b/>
                <w:sz w:val="22"/>
                <w:szCs w:val="22"/>
              </w:rPr>
              <w:t>:</w:t>
            </w:r>
          </w:p>
          <w:p w:rsidR="00E5615C" w:rsidRDefault="00D23400" w:rsidP="00E5615C">
            <w:pPr>
              <w:rPr>
                <w:rFonts w:ascii="Arial" w:hAnsi="Arial" w:cs="Arial"/>
                <w:sz w:val="22"/>
                <w:szCs w:val="22"/>
              </w:rPr>
            </w:pPr>
            <w:r>
              <w:rPr>
                <w:rFonts w:ascii="Arial" w:hAnsi="Arial" w:cs="Arial"/>
                <w:sz w:val="22"/>
                <w:szCs w:val="22"/>
              </w:rPr>
              <w:t xml:space="preserve">RB announced that the votes had been received for the Chair and vice chair position. It was decided by the Committee Members that Mrs Sally Martin will take over as Chairperson and Mr M </w:t>
            </w:r>
            <w:proofErr w:type="spellStart"/>
            <w:r>
              <w:rPr>
                <w:rFonts w:ascii="Arial" w:hAnsi="Arial" w:cs="Arial"/>
                <w:sz w:val="22"/>
                <w:szCs w:val="22"/>
              </w:rPr>
              <w:t>Jaques</w:t>
            </w:r>
            <w:proofErr w:type="spellEnd"/>
            <w:r>
              <w:rPr>
                <w:rFonts w:ascii="Arial" w:hAnsi="Arial" w:cs="Arial"/>
                <w:sz w:val="22"/>
                <w:szCs w:val="22"/>
              </w:rPr>
              <w:t xml:space="preserve"> </w:t>
            </w:r>
            <w:r w:rsidR="00D9735A">
              <w:rPr>
                <w:rFonts w:ascii="Arial" w:hAnsi="Arial" w:cs="Arial"/>
                <w:sz w:val="22"/>
                <w:szCs w:val="22"/>
              </w:rPr>
              <w:t>will take over as vice chairperson.</w:t>
            </w:r>
          </w:p>
          <w:p w:rsidR="00D9735A" w:rsidRPr="00E5615C" w:rsidRDefault="00D9735A" w:rsidP="00E5615C">
            <w:pPr>
              <w:rPr>
                <w:rFonts w:ascii="Arial" w:hAnsi="Arial" w:cs="Arial"/>
                <w:sz w:val="22"/>
                <w:szCs w:val="22"/>
              </w:rPr>
            </w:pPr>
            <w:r>
              <w:rPr>
                <w:rFonts w:ascii="Arial" w:hAnsi="Arial" w:cs="Arial"/>
                <w:sz w:val="22"/>
                <w:szCs w:val="22"/>
              </w:rPr>
              <w:t xml:space="preserve">RB thanked NE for all of her help and hard work as Chairperson, and along with all members of the group hoped that she would continue attending the meeting as a member of the PPG. </w:t>
            </w:r>
          </w:p>
        </w:tc>
        <w:tc>
          <w:tcPr>
            <w:tcW w:w="1559" w:type="dxa"/>
          </w:tcPr>
          <w:p w:rsidR="00556AF6" w:rsidRDefault="00556AF6" w:rsidP="00556AF6">
            <w:pPr>
              <w:rPr>
                <w:rFonts w:ascii="Arial" w:hAnsi="Arial" w:cs="Arial"/>
                <w:sz w:val="22"/>
                <w:szCs w:val="22"/>
              </w:rPr>
            </w:pPr>
          </w:p>
        </w:tc>
      </w:tr>
      <w:tr w:rsidR="00A47170" w:rsidTr="00E5615C">
        <w:tc>
          <w:tcPr>
            <w:tcW w:w="993" w:type="dxa"/>
          </w:tcPr>
          <w:p w:rsidR="00A47170" w:rsidRPr="00556AF6" w:rsidRDefault="00A47170" w:rsidP="00556AF6">
            <w:pPr>
              <w:jc w:val="right"/>
              <w:rPr>
                <w:rFonts w:ascii="Arial" w:hAnsi="Arial" w:cs="Arial"/>
                <w:b/>
                <w:sz w:val="22"/>
                <w:szCs w:val="22"/>
              </w:rPr>
            </w:pPr>
            <w:r>
              <w:rPr>
                <w:rFonts w:ascii="Arial" w:hAnsi="Arial" w:cs="Arial"/>
                <w:b/>
                <w:sz w:val="22"/>
                <w:szCs w:val="22"/>
              </w:rPr>
              <w:t>6.</w:t>
            </w:r>
          </w:p>
        </w:tc>
        <w:tc>
          <w:tcPr>
            <w:tcW w:w="7088" w:type="dxa"/>
          </w:tcPr>
          <w:p w:rsidR="00A47170" w:rsidRDefault="00A47170" w:rsidP="00556AF6">
            <w:pPr>
              <w:rPr>
                <w:rFonts w:ascii="Arial" w:hAnsi="Arial" w:cs="Arial"/>
                <w:b/>
                <w:sz w:val="22"/>
                <w:szCs w:val="22"/>
              </w:rPr>
            </w:pPr>
            <w:r>
              <w:rPr>
                <w:rFonts w:ascii="Arial" w:hAnsi="Arial" w:cs="Arial"/>
                <w:b/>
                <w:sz w:val="22"/>
                <w:szCs w:val="22"/>
              </w:rPr>
              <w:t>Annual Flu Clinics:</w:t>
            </w:r>
          </w:p>
          <w:p w:rsidR="00A75353" w:rsidRDefault="00A75353" w:rsidP="00556AF6">
            <w:pPr>
              <w:rPr>
                <w:rFonts w:ascii="Arial" w:hAnsi="Arial" w:cs="Arial"/>
                <w:sz w:val="22"/>
                <w:szCs w:val="22"/>
              </w:rPr>
            </w:pPr>
            <w:r>
              <w:rPr>
                <w:rFonts w:ascii="Arial" w:hAnsi="Arial" w:cs="Arial"/>
                <w:sz w:val="22"/>
                <w:szCs w:val="22"/>
              </w:rPr>
              <w:t>JL updated the group on the plans for this year’s flu clinics, the clinics will be held on 3 Saturdays in October. The 3</w:t>
            </w:r>
            <w:r w:rsidRPr="00A75353">
              <w:rPr>
                <w:rFonts w:ascii="Arial" w:hAnsi="Arial" w:cs="Arial"/>
                <w:sz w:val="22"/>
                <w:szCs w:val="22"/>
                <w:vertAlign w:val="superscript"/>
              </w:rPr>
              <w:t>rd</w:t>
            </w:r>
            <w:r>
              <w:rPr>
                <w:rFonts w:ascii="Arial" w:hAnsi="Arial" w:cs="Arial"/>
                <w:sz w:val="22"/>
                <w:szCs w:val="22"/>
              </w:rPr>
              <w:t>, 10</w:t>
            </w:r>
            <w:r w:rsidRPr="00A75353">
              <w:rPr>
                <w:rFonts w:ascii="Arial" w:hAnsi="Arial" w:cs="Arial"/>
                <w:sz w:val="22"/>
                <w:szCs w:val="22"/>
                <w:vertAlign w:val="superscript"/>
              </w:rPr>
              <w:t>th</w:t>
            </w:r>
            <w:r>
              <w:rPr>
                <w:rFonts w:ascii="Arial" w:hAnsi="Arial" w:cs="Arial"/>
                <w:sz w:val="22"/>
                <w:szCs w:val="22"/>
              </w:rPr>
              <w:t xml:space="preserve"> and 17</w:t>
            </w:r>
            <w:r w:rsidRPr="00A75353">
              <w:rPr>
                <w:rFonts w:ascii="Arial" w:hAnsi="Arial" w:cs="Arial"/>
                <w:sz w:val="22"/>
                <w:szCs w:val="22"/>
                <w:vertAlign w:val="superscript"/>
              </w:rPr>
              <w:t>th</w:t>
            </w:r>
            <w:r>
              <w:rPr>
                <w:rFonts w:ascii="Arial" w:hAnsi="Arial" w:cs="Arial"/>
                <w:sz w:val="22"/>
                <w:szCs w:val="22"/>
              </w:rPr>
              <w:t>.</w:t>
            </w:r>
          </w:p>
          <w:p w:rsidR="00A75353" w:rsidRPr="00A75353" w:rsidRDefault="00A75353" w:rsidP="00556AF6">
            <w:pPr>
              <w:rPr>
                <w:rFonts w:ascii="Arial" w:hAnsi="Arial" w:cs="Arial"/>
                <w:sz w:val="22"/>
                <w:szCs w:val="22"/>
              </w:rPr>
            </w:pPr>
            <w:r>
              <w:rPr>
                <w:rFonts w:ascii="Arial" w:hAnsi="Arial" w:cs="Arial"/>
                <w:sz w:val="22"/>
                <w:szCs w:val="22"/>
              </w:rPr>
              <w:t xml:space="preserve">Eligible patients will be invited by letter. Carers are eligible for a vaccination but if they have not informed the practice they will not </w:t>
            </w:r>
            <w:r>
              <w:rPr>
                <w:rFonts w:ascii="Arial" w:hAnsi="Arial" w:cs="Arial"/>
                <w:sz w:val="22"/>
                <w:szCs w:val="22"/>
              </w:rPr>
              <w:lastRenderedPageBreak/>
              <w:t>have been invited.</w:t>
            </w:r>
          </w:p>
        </w:tc>
        <w:tc>
          <w:tcPr>
            <w:tcW w:w="1559" w:type="dxa"/>
          </w:tcPr>
          <w:p w:rsidR="00A47170" w:rsidRDefault="00A47170" w:rsidP="00556AF6">
            <w:pPr>
              <w:rPr>
                <w:rFonts w:ascii="Arial" w:hAnsi="Arial" w:cs="Arial"/>
                <w:sz w:val="22"/>
                <w:szCs w:val="22"/>
              </w:rPr>
            </w:pPr>
          </w:p>
          <w:p w:rsidR="00FA21AC" w:rsidRDefault="00FA21AC" w:rsidP="00556AF6">
            <w:pPr>
              <w:rPr>
                <w:rFonts w:ascii="Arial" w:hAnsi="Arial" w:cs="Arial"/>
                <w:sz w:val="22"/>
                <w:szCs w:val="22"/>
              </w:rPr>
            </w:pPr>
          </w:p>
        </w:tc>
      </w:tr>
      <w:tr w:rsidR="00556AF6" w:rsidTr="00E5615C">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lastRenderedPageBreak/>
              <w:t>7</w:t>
            </w:r>
            <w:r w:rsidR="00556AF6" w:rsidRPr="00556AF6">
              <w:rPr>
                <w:rFonts w:ascii="Arial" w:hAnsi="Arial" w:cs="Arial"/>
                <w:b/>
                <w:sz w:val="22"/>
                <w:szCs w:val="22"/>
              </w:rPr>
              <w:t>.</w:t>
            </w:r>
          </w:p>
        </w:tc>
        <w:tc>
          <w:tcPr>
            <w:tcW w:w="7088" w:type="dxa"/>
          </w:tcPr>
          <w:p w:rsidR="00E5615C" w:rsidRDefault="00E5615C" w:rsidP="00A47170">
            <w:pPr>
              <w:rPr>
                <w:rFonts w:ascii="Arial" w:hAnsi="Arial" w:cs="Arial"/>
                <w:b/>
                <w:sz w:val="22"/>
                <w:szCs w:val="22"/>
              </w:rPr>
            </w:pPr>
            <w:r>
              <w:rPr>
                <w:rFonts w:ascii="Arial" w:hAnsi="Arial" w:cs="Arial"/>
                <w:b/>
                <w:sz w:val="22"/>
                <w:szCs w:val="22"/>
              </w:rPr>
              <w:t>Educational Evening Event</w:t>
            </w:r>
            <w:r w:rsidR="003F7482">
              <w:rPr>
                <w:rFonts w:ascii="Arial" w:hAnsi="Arial" w:cs="Arial"/>
                <w:b/>
                <w:sz w:val="22"/>
                <w:szCs w:val="22"/>
              </w:rPr>
              <w:t xml:space="preserve"> u</w:t>
            </w:r>
            <w:r>
              <w:rPr>
                <w:rFonts w:ascii="Arial" w:hAnsi="Arial" w:cs="Arial"/>
                <w:b/>
                <w:sz w:val="22"/>
                <w:szCs w:val="22"/>
              </w:rPr>
              <w:t>pdate:</w:t>
            </w:r>
          </w:p>
          <w:p w:rsidR="00A75353" w:rsidRDefault="00A75353" w:rsidP="00A47170">
            <w:pPr>
              <w:rPr>
                <w:rFonts w:ascii="Arial" w:hAnsi="Arial" w:cs="Arial"/>
                <w:sz w:val="22"/>
                <w:szCs w:val="22"/>
              </w:rPr>
            </w:pPr>
            <w:r>
              <w:rPr>
                <w:rFonts w:ascii="Arial" w:hAnsi="Arial" w:cs="Arial"/>
                <w:sz w:val="22"/>
                <w:szCs w:val="22"/>
              </w:rPr>
              <w:t>The evening education event due to be held on Monday 21</w:t>
            </w:r>
            <w:r w:rsidRPr="00A75353">
              <w:rPr>
                <w:rFonts w:ascii="Arial" w:hAnsi="Arial" w:cs="Arial"/>
                <w:sz w:val="22"/>
                <w:szCs w:val="22"/>
                <w:vertAlign w:val="superscript"/>
              </w:rPr>
              <w:t>st</w:t>
            </w:r>
            <w:r>
              <w:rPr>
                <w:rFonts w:ascii="Arial" w:hAnsi="Arial" w:cs="Arial"/>
                <w:sz w:val="22"/>
                <w:szCs w:val="22"/>
              </w:rPr>
              <w:t xml:space="preserve"> September is ‘Know about Stroke’ MJ asked if Chris still has the list of email addresses of people who attended the last meeting who were happy to be contacted.</w:t>
            </w:r>
          </w:p>
          <w:p w:rsidR="00A92EC4" w:rsidRDefault="00A92EC4" w:rsidP="00A47170">
            <w:pPr>
              <w:rPr>
                <w:rFonts w:ascii="Arial" w:hAnsi="Arial" w:cs="Arial"/>
                <w:sz w:val="22"/>
                <w:szCs w:val="22"/>
              </w:rPr>
            </w:pPr>
            <w:r>
              <w:rPr>
                <w:rFonts w:ascii="Arial" w:hAnsi="Arial" w:cs="Arial"/>
                <w:sz w:val="22"/>
                <w:szCs w:val="22"/>
              </w:rPr>
              <w:t>Tea, coffee and biscuits will be supplied by members of the PPG</w:t>
            </w:r>
          </w:p>
          <w:p w:rsidR="00A92EC4" w:rsidRDefault="00A92EC4" w:rsidP="00A47170">
            <w:pPr>
              <w:rPr>
                <w:rFonts w:ascii="Arial" w:hAnsi="Arial" w:cs="Arial"/>
                <w:sz w:val="22"/>
                <w:szCs w:val="22"/>
              </w:rPr>
            </w:pPr>
            <w:r>
              <w:rPr>
                <w:rFonts w:ascii="Arial" w:hAnsi="Arial" w:cs="Arial"/>
                <w:sz w:val="22"/>
                <w:szCs w:val="22"/>
              </w:rPr>
              <w:t>MJ offered to arrive early to ensure all the signs are put out ready for 6:30pm start.</w:t>
            </w:r>
          </w:p>
          <w:p w:rsidR="00A92EC4" w:rsidRDefault="00A92EC4" w:rsidP="00A47170">
            <w:pPr>
              <w:rPr>
                <w:rFonts w:ascii="Arial" w:hAnsi="Arial" w:cs="Arial"/>
                <w:sz w:val="22"/>
                <w:szCs w:val="22"/>
              </w:rPr>
            </w:pPr>
            <w:r>
              <w:rPr>
                <w:rFonts w:ascii="Arial" w:hAnsi="Arial" w:cs="Arial"/>
                <w:sz w:val="22"/>
                <w:szCs w:val="22"/>
              </w:rPr>
              <w:t>It was suggested that Radio Lincolnshire may be able to advertise our events free of charge.</w:t>
            </w:r>
          </w:p>
          <w:p w:rsidR="00675EBF" w:rsidRDefault="00675EBF" w:rsidP="00A47170">
            <w:pPr>
              <w:rPr>
                <w:rFonts w:ascii="Arial" w:hAnsi="Arial" w:cs="Arial"/>
                <w:sz w:val="22"/>
                <w:szCs w:val="22"/>
              </w:rPr>
            </w:pPr>
          </w:p>
          <w:p w:rsidR="00675EBF" w:rsidRPr="00A75353" w:rsidRDefault="00675EBF" w:rsidP="00A47170">
            <w:pPr>
              <w:rPr>
                <w:rFonts w:ascii="Arial" w:hAnsi="Arial" w:cs="Arial"/>
                <w:sz w:val="22"/>
                <w:szCs w:val="22"/>
              </w:rPr>
            </w:pPr>
          </w:p>
        </w:tc>
        <w:tc>
          <w:tcPr>
            <w:tcW w:w="1559" w:type="dxa"/>
          </w:tcPr>
          <w:p w:rsidR="00556AF6" w:rsidRDefault="00556AF6" w:rsidP="00556AF6">
            <w:pPr>
              <w:rPr>
                <w:rFonts w:ascii="Arial" w:hAnsi="Arial" w:cs="Arial"/>
                <w:sz w:val="22"/>
                <w:szCs w:val="22"/>
              </w:rPr>
            </w:pPr>
          </w:p>
          <w:p w:rsidR="00A75353" w:rsidRDefault="00A75353" w:rsidP="00556AF6">
            <w:pPr>
              <w:rPr>
                <w:rFonts w:ascii="Arial" w:hAnsi="Arial" w:cs="Arial"/>
                <w:sz w:val="22"/>
                <w:szCs w:val="22"/>
              </w:rPr>
            </w:pPr>
            <w:r>
              <w:rPr>
                <w:rFonts w:ascii="Arial" w:hAnsi="Arial" w:cs="Arial"/>
                <w:sz w:val="22"/>
                <w:szCs w:val="22"/>
              </w:rPr>
              <w:t>RB will ask Chris if he has a list of email addresses.</w:t>
            </w:r>
          </w:p>
          <w:p w:rsidR="00A92EC4" w:rsidRDefault="00A92EC4" w:rsidP="00556AF6">
            <w:pPr>
              <w:rPr>
                <w:rFonts w:ascii="Arial" w:hAnsi="Arial" w:cs="Arial"/>
                <w:sz w:val="22"/>
                <w:szCs w:val="22"/>
              </w:rPr>
            </w:pPr>
          </w:p>
          <w:p w:rsidR="00A92EC4" w:rsidRDefault="00A92EC4" w:rsidP="00556AF6">
            <w:pPr>
              <w:rPr>
                <w:rFonts w:ascii="Arial" w:hAnsi="Arial" w:cs="Arial"/>
                <w:sz w:val="22"/>
                <w:szCs w:val="22"/>
              </w:rPr>
            </w:pPr>
          </w:p>
          <w:p w:rsidR="00A92EC4" w:rsidRDefault="00A92EC4" w:rsidP="00556AF6">
            <w:pPr>
              <w:rPr>
                <w:rFonts w:ascii="Arial" w:hAnsi="Arial" w:cs="Arial"/>
                <w:sz w:val="22"/>
                <w:szCs w:val="22"/>
              </w:rPr>
            </w:pPr>
            <w:r>
              <w:rPr>
                <w:rFonts w:ascii="Arial" w:hAnsi="Arial" w:cs="Arial"/>
                <w:sz w:val="22"/>
                <w:szCs w:val="22"/>
              </w:rPr>
              <w:t>RB will make contact to find out what they can offer</w:t>
            </w:r>
          </w:p>
        </w:tc>
      </w:tr>
      <w:tr w:rsidR="00556AF6" w:rsidTr="00E5615C">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t>8</w:t>
            </w:r>
            <w:r w:rsidR="00556AF6" w:rsidRPr="00556AF6">
              <w:rPr>
                <w:rFonts w:ascii="Arial" w:hAnsi="Arial" w:cs="Arial"/>
                <w:b/>
                <w:sz w:val="22"/>
                <w:szCs w:val="22"/>
              </w:rPr>
              <w:t>.</w:t>
            </w:r>
          </w:p>
        </w:tc>
        <w:tc>
          <w:tcPr>
            <w:tcW w:w="7088" w:type="dxa"/>
          </w:tcPr>
          <w:p w:rsidR="00556AF6" w:rsidRDefault="00E5615C" w:rsidP="00556AF6">
            <w:pPr>
              <w:rPr>
                <w:rFonts w:ascii="Arial" w:hAnsi="Arial" w:cs="Arial"/>
                <w:b/>
                <w:sz w:val="22"/>
                <w:szCs w:val="22"/>
              </w:rPr>
            </w:pPr>
            <w:r>
              <w:rPr>
                <w:rFonts w:ascii="Arial" w:hAnsi="Arial" w:cs="Arial"/>
                <w:b/>
                <w:sz w:val="22"/>
                <w:szCs w:val="22"/>
              </w:rPr>
              <w:t>I</w:t>
            </w:r>
            <w:r w:rsidR="003F7482">
              <w:rPr>
                <w:rFonts w:ascii="Arial" w:hAnsi="Arial" w:cs="Arial"/>
                <w:b/>
                <w:sz w:val="22"/>
                <w:szCs w:val="22"/>
              </w:rPr>
              <w:t>nfrastructure Improvement Fund u</w:t>
            </w:r>
            <w:r>
              <w:rPr>
                <w:rFonts w:ascii="Arial" w:hAnsi="Arial" w:cs="Arial"/>
                <w:b/>
                <w:sz w:val="22"/>
                <w:szCs w:val="22"/>
              </w:rPr>
              <w:t>pdate:</w:t>
            </w:r>
          </w:p>
          <w:p w:rsidR="00A92EC4" w:rsidRPr="00A92EC4" w:rsidRDefault="00A92EC4" w:rsidP="00A92EC4">
            <w:pPr>
              <w:rPr>
                <w:rFonts w:ascii="Arial" w:hAnsi="Arial" w:cs="Arial"/>
                <w:sz w:val="22"/>
                <w:szCs w:val="22"/>
              </w:rPr>
            </w:pPr>
            <w:r>
              <w:rPr>
                <w:rFonts w:ascii="Arial" w:hAnsi="Arial" w:cs="Arial"/>
                <w:sz w:val="22"/>
                <w:szCs w:val="22"/>
              </w:rPr>
              <w:t xml:space="preserve">RB reported that the plans </w:t>
            </w:r>
            <w:r w:rsidRPr="00A92EC4">
              <w:rPr>
                <w:rFonts w:ascii="Arial" w:hAnsi="Arial" w:cs="Arial"/>
                <w:sz w:val="22"/>
                <w:szCs w:val="22"/>
              </w:rPr>
              <w:t xml:space="preserve">should be ready for planning submission next week subject to </w:t>
            </w:r>
            <w:r>
              <w:rPr>
                <w:rFonts w:ascii="Arial" w:hAnsi="Arial" w:cs="Arial"/>
                <w:sz w:val="22"/>
                <w:szCs w:val="22"/>
              </w:rPr>
              <w:t xml:space="preserve">the partners’ </w:t>
            </w:r>
            <w:r w:rsidRPr="00A92EC4">
              <w:rPr>
                <w:rFonts w:ascii="Arial" w:hAnsi="Arial" w:cs="Arial"/>
                <w:sz w:val="22"/>
                <w:szCs w:val="22"/>
              </w:rPr>
              <w:t>final approval.</w:t>
            </w:r>
          </w:p>
          <w:p w:rsidR="00A92EC4" w:rsidRPr="00A92EC4" w:rsidRDefault="00A92EC4" w:rsidP="00A92EC4">
            <w:pPr>
              <w:rPr>
                <w:rFonts w:ascii="Arial" w:hAnsi="Arial" w:cs="Arial"/>
                <w:sz w:val="22"/>
                <w:szCs w:val="22"/>
              </w:rPr>
            </w:pPr>
          </w:p>
          <w:p w:rsidR="00A92EC4" w:rsidRPr="00A92EC4" w:rsidRDefault="00A92EC4" w:rsidP="00A92EC4">
            <w:pPr>
              <w:rPr>
                <w:rFonts w:ascii="Arial" w:hAnsi="Arial" w:cs="Arial"/>
                <w:sz w:val="22"/>
                <w:szCs w:val="22"/>
              </w:rPr>
            </w:pPr>
            <w:r>
              <w:rPr>
                <w:rFonts w:ascii="Arial" w:hAnsi="Arial" w:cs="Arial"/>
                <w:sz w:val="22"/>
                <w:szCs w:val="22"/>
              </w:rPr>
              <w:t xml:space="preserve">The architects </w:t>
            </w:r>
            <w:r w:rsidRPr="00A92EC4">
              <w:rPr>
                <w:rFonts w:ascii="Arial" w:hAnsi="Arial" w:cs="Arial"/>
                <w:sz w:val="22"/>
                <w:szCs w:val="22"/>
              </w:rPr>
              <w:t>have come across a minor issue with the land owners</w:t>
            </w:r>
            <w:r>
              <w:rPr>
                <w:rFonts w:ascii="Arial" w:hAnsi="Arial" w:cs="Arial"/>
                <w:sz w:val="22"/>
                <w:szCs w:val="22"/>
              </w:rPr>
              <w:t>hip boundary.</w:t>
            </w:r>
          </w:p>
          <w:p w:rsidR="00A92EC4" w:rsidRPr="00A92EC4" w:rsidRDefault="00A92EC4" w:rsidP="00A92EC4">
            <w:pPr>
              <w:rPr>
                <w:rFonts w:ascii="Arial" w:hAnsi="Arial" w:cs="Arial"/>
                <w:sz w:val="22"/>
                <w:szCs w:val="22"/>
              </w:rPr>
            </w:pPr>
            <w:r w:rsidRPr="00A92EC4">
              <w:rPr>
                <w:rFonts w:ascii="Arial" w:hAnsi="Arial" w:cs="Arial"/>
                <w:sz w:val="22"/>
                <w:szCs w:val="22"/>
              </w:rPr>
              <w:t>There is a segment of land adjacent to where we are locating the new Dispensary entrance which means we will have to reduce this entrance to be within the boundary.</w:t>
            </w:r>
          </w:p>
          <w:p w:rsidR="00E5615C" w:rsidRDefault="00A92EC4" w:rsidP="00A92EC4">
            <w:pPr>
              <w:rPr>
                <w:rFonts w:ascii="Arial" w:hAnsi="Arial" w:cs="Arial"/>
                <w:sz w:val="22"/>
                <w:szCs w:val="22"/>
              </w:rPr>
            </w:pPr>
            <w:r w:rsidRPr="00A92EC4">
              <w:rPr>
                <w:rFonts w:ascii="Arial" w:hAnsi="Arial" w:cs="Arial"/>
                <w:sz w:val="22"/>
                <w:szCs w:val="22"/>
              </w:rPr>
              <w:t>It seems very strange that thi</w:t>
            </w:r>
            <w:r>
              <w:rPr>
                <w:rFonts w:ascii="Arial" w:hAnsi="Arial" w:cs="Arial"/>
                <w:sz w:val="22"/>
                <w:szCs w:val="22"/>
              </w:rPr>
              <w:t>s piece of land is outside our ownership.</w:t>
            </w:r>
            <w:r w:rsidRPr="00A92EC4">
              <w:rPr>
                <w:rFonts w:ascii="Arial" w:hAnsi="Arial" w:cs="Arial"/>
                <w:sz w:val="22"/>
                <w:szCs w:val="22"/>
              </w:rPr>
              <w:t xml:space="preserve"> </w:t>
            </w:r>
            <w:r>
              <w:rPr>
                <w:rFonts w:ascii="Arial" w:hAnsi="Arial" w:cs="Arial"/>
                <w:sz w:val="22"/>
                <w:szCs w:val="22"/>
              </w:rPr>
              <w:t>The architects have suggested that we contact</w:t>
            </w:r>
            <w:r w:rsidRPr="00A92EC4">
              <w:rPr>
                <w:rFonts w:ascii="Arial" w:hAnsi="Arial" w:cs="Arial"/>
                <w:sz w:val="22"/>
                <w:szCs w:val="22"/>
              </w:rPr>
              <w:t xml:space="preserve"> the Council who presumably own this bit of land, to see if </w:t>
            </w:r>
            <w:r>
              <w:rPr>
                <w:rFonts w:ascii="Arial" w:hAnsi="Arial" w:cs="Arial"/>
                <w:sz w:val="22"/>
                <w:szCs w:val="22"/>
              </w:rPr>
              <w:t>it could be transferred into our ownership.</w:t>
            </w:r>
          </w:p>
          <w:p w:rsidR="00A92EC4" w:rsidRPr="00E5615C" w:rsidRDefault="00A92EC4" w:rsidP="00A92EC4">
            <w:pPr>
              <w:rPr>
                <w:rFonts w:ascii="Arial" w:hAnsi="Arial" w:cs="Arial"/>
                <w:sz w:val="22"/>
                <w:szCs w:val="22"/>
              </w:rPr>
            </w:pPr>
          </w:p>
        </w:tc>
        <w:tc>
          <w:tcPr>
            <w:tcW w:w="1559" w:type="dxa"/>
          </w:tcPr>
          <w:p w:rsidR="000E6BC9" w:rsidRDefault="000E6BC9" w:rsidP="00556AF6">
            <w:pPr>
              <w:rPr>
                <w:rFonts w:ascii="Arial" w:hAnsi="Arial" w:cs="Arial"/>
                <w:sz w:val="22"/>
                <w:szCs w:val="22"/>
              </w:rPr>
            </w:pPr>
          </w:p>
          <w:p w:rsidR="000E6BC9" w:rsidRDefault="000E6BC9" w:rsidP="00556AF6">
            <w:pPr>
              <w:rPr>
                <w:rFonts w:ascii="Arial" w:hAnsi="Arial" w:cs="Arial"/>
                <w:sz w:val="22"/>
                <w:szCs w:val="22"/>
              </w:rPr>
            </w:pPr>
          </w:p>
          <w:p w:rsidR="00556AF6" w:rsidRDefault="000E6BC9" w:rsidP="00556AF6">
            <w:pPr>
              <w:rPr>
                <w:rFonts w:ascii="Arial" w:hAnsi="Arial" w:cs="Arial"/>
                <w:sz w:val="22"/>
                <w:szCs w:val="22"/>
              </w:rPr>
            </w:pPr>
            <w:r w:rsidRPr="000E6BC9">
              <w:rPr>
                <w:rFonts w:ascii="Arial" w:hAnsi="Arial" w:cs="Arial"/>
                <w:sz w:val="22"/>
                <w:szCs w:val="22"/>
              </w:rPr>
              <w:t>MJ offered to contact Boston Borough Council to see if he could find out any information about the piece of land</w:t>
            </w:r>
          </w:p>
        </w:tc>
      </w:tr>
      <w:tr w:rsidR="00556AF6" w:rsidTr="00E5615C">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t>9</w:t>
            </w:r>
            <w:r w:rsidR="00556AF6" w:rsidRPr="00556AF6">
              <w:rPr>
                <w:rFonts w:ascii="Arial" w:hAnsi="Arial" w:cs="Arial"/>
                <w:b/>
                <w:sz w:val="22"/>
                <w:szCs w:val="22"/>
              </w:rPr>
              <w:t>.</w:t>
            </w:r>
          </w:p>
        </w:tc>
        <w:tc>
          <w:tcPr>
            <w:tcW w:w="7088" w:type="dxa"/>
          </w:tcPr>
          <w:p w:rsidR="00556AF6" w:rsidRDefault="00A47170" w:rsidP="00556AF6">
            <w:pPr>
              <w:rPr>
                <w:rFonts w:ascii="Arial" w:hAnsi="Arial" w:cs="Arial"/>
                <w:b/>
                <w:sz w:val="22"/>
                <w:szCs w:val="22"/>
              </w:rPr>
            </w:pPr>
            <w:r>
              <w:rPr>
                <w:rFonts w:ascii="Arial" w:hAnsi="Arial" w:cs="Arial"/>
                <w:b/>
                <w:sz w:val="22"/>
                <w:szCs w:val="22"/>
              </w:rPr>
              <w:t>Friends and Family Update</w:t>
            </w:r>
            <w:r w:rsidR="003F7482">
              <w:rPr>
                <w:rFonts w:ascii="Arial" w:hAnsi="Arial" w:cs="Arial"/>
                <w:b/>
                <w:sz w:val="22"/>
                <w:szCs w:val="22"/>
              </w:rPr>
              <w:t>:</w:t>
            </w:r>
          </w:p>
          <w:p w:rsidR="003F7482" w:rsidRDefault="00D34F83" w:rsidP="00556AF6">
            <w:pPr>
              <w:rPr>
                <w:rFonts w:ascii="Arial" w:hAnsi="Arial" w:cs="Arial"/>
                <w:sz w:val="22"/>
                <w:szCs w:val="22"/>
              </w:rPr>
            </w:pPr>
            <w:r>
              <w:rPr>
                <w:rFonts w:ascii="Arial" w:hAnsi="Arial" w:cs="Arial"/>
                <w:sz w:val="22"/>
                <w:szCs w:val="22"/>
              </w:rPr>
              <w:t xml:space="preserve">RB gave feedback on the friends and family test, </w:t>
            </w:r>
            <w:r w:rsidR="00D41AC7">
              <w:rPr>
                <w:rFonts w:ascii="Arial" w:hAnsi="Arial" w:cs="Arial"/>
                <w:sz w:val="22"/>
                <w:szCs w:val="22"/>
              </w:rPr>
              <w:t>this</w:t>
            </w:r>
            <w:r>
              <w:rPr>
                <w:rFonts w:ascii="Arial" w:hAnsi="Arial" w:cs="Arial"/>
                <w:sz w:val="22"/>
                <w:szCs w:val="22"/>
              </w:rPr>
              <w:t xml:space="preserve"> questionnaire patients are asked to complete when they have visited the surgery. They are asked if they would recommend the surgery to friends or family. They are also asked:</w:t>
            </w:r>
          </w:p>
          <w:p w:rsidR="00D34F83" w:rsidRDefault="00D34F83" w:rsidP="00D34F83">
            <w:pPr>
              <w:pStyle w:val="ListParagraph"/>
              <w:numPr>
                <w:ilvl w:val="0"/>
                <w:numId w:val="1"/>
              </w:numPr>
              <w:rPr>
                <w:rFonts w:ascii="Arial" w:hAnsi="Arial" w:cs="Arial"/>
                <w:sz w:val="22"/>
                <w:szCs w:val="22"/>
              </w:rPr>
            </w:pPr>
            <w:r>
              <w:rPr>
                <w:rFonts w:ascii="Arial" w:hAnsi="Arial" w:cs="Arial"/>
                <w:sz w:val="22"/>
                <w:szCs w:val="22"/>
              </w:rPr>
              <w:t>What is liked most</w:t>
            </w:r>
          </w:p>
          <w:p w:rsidR="00D34F83" w:rsidRDefault="00D34F83" w:rsidP="00D34F83">
            <w:pPr>
              <w:pStyle w:val="ListParagraph"/>
              <w:numPr>
                <w:ilvl w:val="0"/>
                <w:numId w:val="1"/>
              </w:numPr>
              <w:rPr>
                <w:rFonts w:ascii="Arial" w:hAnsi="Arial" w:cs="Arial"/>
                <w:sz w:val="22"/>
                <w:szCs w:val="22"/>
              </w:rPr>
            </w:pPr>
            <w:r>
              <w:rPr>
                <w:rFonts w:ascii="Arial" w:hAnsi="Arial" w:cs="Arial"/>
                <w:sz w:val="22"/>
                <w:szCs w:val="22"/>
              </w:rPr>
              <w:t>What is liked least</w:t>
            </w:r>
          </w:p>
          <w:p w:rsidR="00A77148" w:rsidRDefault="00A77148" w:rsidP="00A77148">
            <w:pPr>
              <w:rPr>
                <w:rFonts w:ascii="Arial" w:hAnsi="Arial" w:cs="Arial"/>
                <w:sz w:val="22"/>
                <w:szCs w:val="22"/>
              </w:rPr>
            </w:pPr>
            <w:r>
              <w:rPr>
                <w:rFonts w:ascii="Arial" w:hAnsi="Arial" w:cs="Arial"/>
                <w:sz w:val="22"/>
                <w:szCs w:val="22"/>
              </w:rPr>
              <w:t>The feedback has been collated into the following groups:</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Surroundings (including car park)</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Staff</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Reception (including appointments)</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Dispensary</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Reception and Dispensary</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Doctors and Nurses</w:t>
            </w:r>
          </w:p>
          <w:p w:rsidR="00A77148" w:rsidRDefault="00A77148" w:rsidP="00A77148">
            <w:pPr>
              <w:pStyle w:val="ListParagraph"/>
              <w:numPr>
                <w:ilvl w:val="0"/>
                <w:numId w:val="2"/>
              </w:numPr>
              <w:rPr>
                <w:rFonts w:ascii="Arial" w:hAnsi="Arial" w:cs="Arial"/>
                <w:sz w:val="22"/>
                <w:szCs w:val="22"/>
              </w:rPr>
            </w:pPr>
            <w:r>
              <w:rPr>
                <w:rFonts w:ascii="Arial" w:hAnsi="Arial" w:cs="Arial"/>
                <w:sz w:val="22"/>
                <w:szCs w:val="22"/>
              </w:rPr>
              <w:t>Other</w:t>
            </w:r>
          </w:p>
          <w:p w:rsidR="00A77148" w:rsidRDefault="00A77148" w:rsidP="00A77148">
            <w:pPr>
              <w:rPr>
                <w:rFonts w:ascii="Arial" w:hAnsi="Arial" w:cs="Arial"/>
                <w:sz w:val="22"/>
                <w:szCs w:val="22"/>
              </w:rPr>
            </w:pPr>
            <w:r>
              <w:rPr>
                <w:rFonts w:ascii="Arial" w:hAnsi="Arial" w:cs="Arial"/>
                <w:sz w:val="22"/>
                <w:szCs w:val="22"/>
              </w:rPr>
              <w:t>Negative comments included patients being unable to get an appointment, long waiting times, no parking, ignored at the reception desk and 5 days to get a prescription.</w:t>
            </w:r>
          </w:p>
          <w:p w:rsidR="00A77148" w:rsidRDefault="00A77148" w:rsidP="00A77148">
            <w:pPr>
              <w:rPr>
                <w:rFonts w:ascii="Arial" w:hAnsi="Arial" w:cs="Arial"/>
                <w:sz w:val="22"/>
                <w:szCs w:val="22"/>
              </w:rPr>
            </w:pPr>
            <w:r>
              <w:rPr>
                <w:rFonts w:ascii="Arial" w:hAnsi="Arial" w:cs="Arial"/>
                <w:sz w:val="22"/>
                <w:szCs w:val="22"/>
              </w:rPr>
              <w:t>Positive comments included helpful staff, easy access to appointments, excellent surgery, listened to by Doctors and Professional</w:t>
            </w:r>
          </w:p>
          <w:p w:rsidR="00A77148" w:rsidRPr="00A77148" w:rsidRDefault="00A77148" w:rsidP="00A77148">
            <w:pPr>
              <w:rPr>
                <w:rFonts w:ascii="Arial" w:hAnsi="Arial" w:cs="Arial"/>
                <w:sz w:val="22"/>
                <w:szCs w:val="22"/>
              </w:rPr>
            </w:pPr>
            <w:r>
              <w:rPr>
                <w:rFonts w:ascii="Arial" w:hAnsi="Arial" w:cs="Arial"/>
                <w:sz w:val="22"/>
                <w:szCs w:val="22"/>
              </w:rPr>
              <w:t>It was noted that patient demand may increase once the new building has been completed as patients may expect more staff and a better service.</w:t>
            </w:r>
          </w:p>
        </w:tc>
        <w:tc>
          <w:tcPr>
            <w:tcW w:w="1559" w:type="dxa"/>
          </w:tcPr>
          <w:p w:rsidR="00556AF6" w:rsidRDefault="00556AF6" w:rsidP="00556AF6">
            <w:pPr>
              <w:rPr>
                <w:rFonts w:ascii="Arial" w:hAnsi="Arial" w:cs="Arial"/>
                <w:sz w:val="22"/>
                <w:szCs w:val="22"/>
              </w:rPr>
            </w:pPr>
          </w:p>
        </w:tc>
      </w:tr>
      <w:tr w:rsidR="00C00E7B" w:rsidTr="00E5615C">
        <w:tc>
          <w:tcPr>
            <w:tcW w:w="993" w:type="dxa"/>
          </w:tcPr>
          <w:p w:rsidR="00C00E7B" w:rsidRPr="00556AF6" w:rsidRDefault="00A47170" w:rsidP="00556AF6">
            <w:pPr>
              <w:jc w:val="right"/>
              <w:rPr>
                <w:rFonts w:ascii="Arial" w:hAnsi="Arial" w:cs="Arial"/>
                <w:b/>
                <w:sz w:val="22"/>
                <w:szCs w:val="22"/>
              </w:rPr>
            </w:pPr>
            <w:r>
              <w:rPr>
                <w:rFonts w:ascii="Arial" w:hAnsi="Arial" w:cs="Arial"/>
                <w:b/>
                <w:sz w:val="22"/>
                <w:szCs w:val="22"/>
              </w:rPr>
              <w:t>10</w:t>
            </w:r>
            <w:r w:rsidR="00C00E7B">
              <w:rPr>
                <w:rFonts w:ascii="Arial" w:hAnsi="Arial" w:cs="Arial"/>
                <w:b/>
                <w:sz w:val="22"/>
                <w:szCs w:val="22"/>
              </w:rPr>
              <w:t>.</w:t>
            </w:r>
          </w:p>
        </w:tc>
        <w:tc>
          <w:tcPr>
            <w:tcW w:w="7088" w:type="dxa"/>
          </w:tcPr>
          <w:p w:rsidR="00C00E7B" w:rsidRDefault="00A47170" w:rsidP="00556AF6">
            <w:pPr>
              <w:rPr>
                <w:rFonts w:ascii="Arial" w:hAnsi="Arial" w:cs="Arial"/>
                <w:b/>
                <w:sz w:val="22"/>
                <w:szCs w:val="22"/>
              </w:rPr>
            </w:pPr>
            <w:r>
              <w:rPr>
                <w:rFonts w:ascii="Arial" w:hAnsi="Arial" w:cs="Arial"/>
                <w:b/>
                <w:sz w:val="22"/>
                <w:szCs w:val="22"/>
              </w:rPr>
              <w:t>Patient Council meeting:</w:t>
            </w:r>
          </w:p>
          <w:p w:rsidR="00A77148" w:rsidRPr="00A77148" w:rsidRDefault="00A77148" w:rsidP="00556AF6">
            <w:pPr>
              <w:rPr>
                <w:rFonts w:ascii="Arial" w:hAnsi="Arial" w:cs="Arial"/>
                <w:sz w:val="22"/>
                <w:szCs w:val="22"/>
              </w:rPr>
            </w:pPr>
            <w:r>
              <w:rPr>
                <w:rFonts w:ascii="Arial" w:hAnsi="Arial" w:cs="Arial"/>
                <w:sz w:val="22"/>
                <w:szCs w:val="22"/>
              </w:rPr>
              <w:t>RB apologised as she did not have an update regarding the patient council meeting</w:t>
            </w:r>
          </w:p>
          <w:p w:rsidR="00A47170" w:rsidRDefault="00A47170" w:rsidP="00556AF6">
            <w:pPr>
              <w:rPr>
                <w:rFonts w:ascii="Arial" w:hAnsi="Arial" w:cs="Arial"/>
                <w:b/>
                <w:sz w:val="22"/>
                <w:szCs w:val="22"/>
              </w:rPr>
            </w:pPr>
          </w:p>
          <w:p w:rsidR="00D41AC7" w:rsidRDefault="00D41AC7" w:rsidP="00556AF6">
            <w:pPr>
              <w:rPr>
                <w:rFonts w:ascii="Arial" w:hAnsi="Arial" w:cs="Arial"/>
                <w:b/>
                <w:sz w:val="22"/>
                <w:szCs w:val="22"/>
              </w:rPr>
            </w:pPr>
          </w:p>
        </w:tc>
        <w:tc>
          <w:tcPr>
            <w:tcW w:w="1559" w:type="dxa"/>
          </w:tcPr>
          <w:p w:rsidR="00C00E7B" w:rsidRDefault="00C00E7B" w:rsidP="00556AF6">
            <w:pPr>
              <w:rPr>
                <w:rFonts w:ascii="Arial" w:hAnsi="Arial" w:cs="Arial"/>
                <w:sz w:val="22"/>
                <w:szCs w:val="22"/>
              </w:rPr>
            </w:pPr>
          </w:p>
        </w:tc>
      </w:tr>
      <w:tr w:rsidR="00556AF6" w:rsidTr="00E5615C">
        <w:tc>
          <w:tcPr>
            <w:tcW w:w="993" w:type="dxa"/>
          </w:tcPr>
          <w:p w:rsidR="00556AF6" w:rsidRPr="00556AF6" w:rsidRDefault="00A47170" w:rsidP="00556AF6">
            <w:pPr>
              <w:jc w:val="right"/>
              <w:rPr>
                <w:rFonts w:ascii="Arial" w:hAnsi="Arial" w:cs="Arial"/>
                <w:b/>
                <w:sz w:val="22"/>
                <w:szCs w:val="22"/>
              </w:rPr>
            </w:pPr>
            <w:r>
              <w:rPr>
                <w:rFonts w:ascii="Arial" w:hAnsi="Arial" w:cs="Arial"/>
                <w:b/>
                <w:sz w:val="22"/>
                <w:szCs w:val="22"/>
              </w:rPr>
              <w:lastRenderedPageBreak/>
              <w:t>11</w:t>
            </w:r>
            <w:r w:rsidR="00C00E7B">
              <w:rPr>
                <w:rFonts w:ascii="Arial" w:hAnsi="Arial" w:cs="Arial"/>
                <w:b/>
                <w:sz w:val="22"/>
                <w:szCs w:val="22"/>
              </w:rPr>
              <w:t>.</w:t>
            </w:r>
          </w:p>
        </w:tc>
        <w:tc>
          <w:tcPr>
            <w:tcW w:w="7088" w:type="dxa"/>
          </w:tcPr>
          <w:p w:rsidR="00556AF6" w:rsidRDefault="00A47170" w:rsidP="00556AF6">
            <w:pPr>
              <w:rPr>
                <w:rFonts w:ascii="Arial" w:hAnsi="Arial" w:cs="Arial"/>
                <w:b/>
                <w:sz w:val="22"/>
                <w:szCs w:val="22"/>
              </w:rPr>
            </w:pPr>
            <w:r>
              <w:rPr>
                <w:rFonts w:ascii="Arial" w:hAnsi="Arial" w:cs="Arial"/>
                <w:b/>
                <w:sz w:val="22"/>
                <w:szCs w:val="22"/>
              </w:rPr>
              <w:t>Christmas 2015</w:t>
            </w:r>
            <w:r w:rsidR="003F7482">
              <w:rPr>
                <w:rFonts w:ascii="Arial" w:hAnsi="Arial" w:cs="Arial"/>
                <w:b/>
                <w:sz w:val="22"/>
                <w:szCs w:val="22"/>
              </w:rPr>
              <w:t>:</w:t>
            </w:r>
          </w:p>
          <w:p w:rsidR="003F7482" w:rsidRDefault="00A77148" w:rsidP="00556AF6">
            <w:pPr>
              <w:rPr>
                <w:rFonts w:ascii="Arial" w:hAnsi="Arial" w:cs="Arial"/>
                <w:sz w:val="22"/>
                <w:szCs w:val="22"/>
              </w:rPr>
            </w:pPr>
            <w:r>
              <w:rPr>
                <w:rFonts w:ascii="Arial" w:hAnsi="Arial" w:cs="Arial"/>
                <w:sz w:val="22"/>
                <w:szCs w:val="22"/>
              </w:rPr>
              <w:t xml:space="preserve">A discussion took place regarding this year’s annual Christmas fund raising event. Each year the </w:t>
            </w:r>
            <w:r w:rsidR="00FA21AC">
              <w:rPr>
                <w:rFonts w:ascii="Arial" w:hAnsi="Arial" w:cs="Arial"/>
                <w:sz w:val="22"/>
                <w:szCs w:val="22"/>
              </w:rPr>
              <w:t xml:space="preserve">members of the PPG and the practice hold a Christmas quiz, however it has been commented that the quiz has been quite difficult. The group felt it was time for a change. </w:t>
            </w:r>
          </w:p>
          <w:p w:rsidR="00FA21AC" w:rsidRDefault="00FA21AC" w:rsidP="00556AF6">
            <w:pPr>
              <w:rPr>
                <w:rFonts w:ascii="Arial" w:hAnsi="Arial" w:cs="Arial"/>
                <w:sz w:val="22"/>
                <w:szCs w:val="22"/>
              </w:rPr>
            </w:pPr>
            <w:r>
              <w:rPr>
                <w:rFonts w:ascii="Arial" w:hAnsi="Arial" w:cs="Arial"/>
                <w:sz w:val="22"/>
                <w:szCs w:val="22"/>
              </w:rPr>
              <w:t>RB suggested a local treasure hunt using a map of the area and marking out squares for £1. The Christmas hamper could be ‘hidden’ in one of the squares.</w:t>
            </w:r>
          </w:p>
          <w:p w:rsidR="00FA21AC" w:rsidRDefault="00FA21AC" w:rsidP="00556AF6">
            <w:pPr>
              <w:rPr>
                <w:rFonts w:ascii="Arial" w:hAnsi="Arial" w:cs="Arial"/>
                <w:sz w:val="22"/>
                <w:szCs w:val="22"/>
              </w:rPr>
            </w:pPr>
            <w:r>
              <w:rPr>
                <w:rFonts w:ascii="Arial" w:hAnsi="Arial" w:cs="Arial"/>
                <w:sz w:val="22"/>
                <w:szCs w:val="22"/>
              </w:rPr>
              <w:t>It was greed that this was a good idea and less time-consuming than a quiz. The group could bring the treasure hunt to the flu clinics and any other local functions.</w:t>
            </w:r>
          </w:p>
          <w:p w:rsidR="00FA21AC" w:rsidRPr="003F7482" w:rsidRDefault="00FA21AC" w:rsidP="00556AF6">
            <w:pPr>
              <w:rPr>
                <w:rFonts w:ascii="Arial" w:hAnsi="Arial" w:cs="Arial"/>
                <w:sz w:val="22"/>
                <w:szCs w:val="22"/>
              </w:rPr>
            </w:pPr>
          </w:p>
        </w:tc>
        <w:tc>
          <w:tcPr>
            <w:tcW w:w="1559" w:type="dxa"/>
          </w:tcPr>
          <w:p w:rsidR="00556AF6" w:rsidRDefault="00556AF6" w:rsidP="00556AF6">
            <w:pPr>
              <w:rPr>
                <w:rFonts w:ascii="Arial" w:hAnsi="Arial" w:cs="Arial"/>
                <w:sz w:val="22"/>
                <w:szCs w:val="22"/>
              </w:rPr>
            </w:pPr>
          </w:p>
          <w:p w:rsidR="00FA21AC" w:rsidRDefault="00FA21AC" w:rsidP="00556AF6">
            <w:pPr>
              <w:rPr>
                <w:rFonts w:ascii="Arial" w:hAnsi="Arial" w:cs="Arial"/>
                <w:sz w:val="22"/>
                <w:szCs w:val="22"/>
              </w:rPr>
            </w:pPr>
            <w:r>
              <w:rPr>
                <w:rFonts w:ascii="Arial" w:hAnsi="Arial" w:cs="Arial"/>
                <w:sz w:val="22"/>
                <w:szCs w:val="22"/>
              </w:rPr>
              <w:t>SM agreed to sort out the map and liaise with other members of the group</w:t>
            </w:r>
          </w:p>
          <w:p w:rsidR="00FA21AC" w:rsidRDefault="00FA21AC" w:rsidP="00556AF6">
            <w:pPr>
              <w:rPr>
                <w:rFonts w:ascii="Arial" w:hAnsi="Arial" w:cs="Arial"/>
                <w:sz w:val="22"/>
                <w:szCs w:val="22"/>
              </w:rPr>
            </w:pPr>
          </w:p>
          <w:p w:rsidR="00FA21AC" w:rsidRDefault="00FA21AC" w:rsidP="00556AF6">
            <w:pPr>
              <w:rPr>
                <w:rFonts w:ascii="Arial" w:hAnsi="Arial" w:cs="Arial"/>
                <w:sz w:val="22"/>
                <w:szCs w:val="22"/>
              </w:rPr>
            </w:pPr>
            <w:r>
              <w:rPr>
                <w:rFonts w:ascii="Arial" w:hAnsi="Arial" w:cs="Arial"/>
                <w:sz w:val="22"/>
                <w:szCs w:val="22"/>
              </w:rPr>
              <w:t xml:space="preserve">JAS will ask at the art group for a </w:t>
            </w:r>
          </w:p>
          <w:p w:rsidR="00FA21AC" w:rsidRDefault="00FA21AC" w:rsidP="00556AF6">
            <w:pPr>
              <w:rPr>
                <w:rFonts w:ascii="Arial" w:hAnsi="Arial" w:cs="Arial"/>
                <w:sz w:val="22"/>
                <w:szCs w:val="22"/>
              </w:rPr>
            </w:pPr>
            <w:r>
              <w:rPr>
                <w:rFonts w:ascii="Arial" w:hAnsi="Arial" w:cs="Arial"/>
                <w:sz w:val="22"/>
                <w:szCs w:val="22"/>
              </w:rPr>
              <w:t>Map</w:t>
            </w:r>
          </w:p>
          <w:p w:rsidR="00FA21AC" w:rsidRDefault="00FA21AC" w:rsidP="00556AF6">
            <w:pPr>
              <w:rPr>
                <w:rFonts w:ascii="Arial" w:hAnsi="Arial" w:cs="Arial"/>
                <w:sz w:val="22"/>
                <w:szCs w:val="22"/>
              </w:rPr>
            </w:pPr>
          </w:p>
          <w:p w:rsidR="00FA21AC" w:rsidRDefault="00FA21AC" w:rsidP="00556AF6">
            <w:pPr>
              <w:rPr>
                <w:rFonts w:ascii="Arial" w:hAnsi="Arial" w:cs="Arial"/>
                <w:sz w:val="22"/>
                <w:szCs w:val="22"/>
              </w:rPr>
            </w:pPr>
            <w:r>
              <w:rPr>
                <w:rFonts w:ascii="Arial" w:hAnsi="Arial" w:cs="Arial"/>
                <w:sz w:val="22"/>
                <w:szCs w:val="22"/>
              </w:rPr>
              <w:t>SM agreed to organise volunteers for the flu clinics</w:t>
            </w:r>
          </w:p>
        </w:tc>
      </w:tr>
      <w:tr w:rsidR="003F7482" w:rsidTr="00E5615C">
        <w:tc>
          <w:tcPr>
            <w:tcW w:w="993" w:type="dxa"/>
          </w:tcPr>
          <w:p w:rsidR="003F7482" w:rsidRPr="00556AF6" w:rsidRDefault="00A47170" w:rsidP="00556AF6">
            <w:pPr>
              <w:jc w:val="right"/>
              <w:rPr>
                <w:rFonts w:ascii="Arial" w:hAnsi="Arial" w:cs="Arial"/>
                <w:b/>
                <w:sz w:val="22"/>
                <w:szCs w:val="22"/>
              </w:rPr>
            </w:pPr>
            <w:r>
              <w:rPr>
                <w:rFonts w:ascii="Arial" w:hAnsi="Arial" w:cs="Arial"/>
                <w:b/>
                <w:sz w:val="22"/>
                <w:szCs w:val="22"/>
              </w:rPr>
              <w:t>12</w:t>
            </w:r>
            <w:r w:rsidR="003F7482">
              <w:rPr>
                <w:rFonts w:ascii="Arial" w:hAnsi="Arial" w:cs="Arial"/>
                <w:b/>
                <w:sz w:val="22"/>
                <w:szCs w:val="22"/>
              </w:rPr>
              <w:t>.</w:t>
            </w:r>
          </w:p>
        </w:tc>
        <w:tc>
          <w:tcPr>
            <w:tcW w:w="7088" w:type="dxa"/>
          </w:tcPr>
          <w:p w:rsidR="003F7482" w:rsidRDefault="00A47170" w:rsidP="00556AF6">
            <w:pPr>
              <w:rPr>
                <w:rFonts w:ascii="Arial" w:hAnsi="Arial" w:cs="Arial"/>
                <w:b/>
                <w:sz w:val="22"/>
                <w:szCs w:val="22"/>
              </w:rPr>
            </w:pPr>
            <w:r w:rsidRPr="00A47170">
              <w:rPr>
                <w:rFonts w:ascii="Arial" w:hAnsi="Arial" w:cs="Arial"/>
                <w:b/>
                <w:sz w:val="22"/>
                <w:szCs w:val="22"/>
              </w:rPr>
              <w:t>Any Other Business:</w:t>
            </w:r>
          </w:p>
          <w:p w:rsidR="00A47170" w:rsidRDefault="00A47170" w:rsidP="00556AF6">
            <w:pPr>
              <w:rPr>
                <w:rFonts w:ascii="Arial" w:hAnsi="Arial" w:cs="Arial"/>
                <w:b/>
                <w:sz w:val="22"/>
                <w:szCs w:val="22"/>
              </w:rPr>
            </w:pPr>
          </w:p>
          <w:p w:rsidR="00FA21AC" w:rsidRDefault="00FA21AC" w:rsidP="00556AF6">
            <w:pPr>
              <w:rPr>
                <w:rFonts w:ascii="Arial" w:hAnsi="Arial" w:cs="Arial"/>
                <w:b/>
                <w:sz w:val="22"/>
                <w:szCs w:val="22"/>
              </w:rPr>
            </w:pPr>
            <w:r>
              <w:rPr>
                <w:rFonts w:ascii="Arial" w:hAnsi="Arial" w:cs="Arial"/>
                <w:b/>
                <w:sz w:val="22"/>
                <w:szCs w:val="22"/>
              </w:rPr>
              <w:t>Terms of Reference</w:t>
            </w:r>
          </w:p>
          <w:p w:rsidR="00FA21AC" w:rsidRDefault="002166DE" w:rsidP="00556AF6">
            <w:pPr>
              <w:rPr>
                <w:rFonts w:ascii="Arial" w:hAnsi="Arial" w:cs="Arial"/>
                <w:sz w:val="22"/>
                <w:szCs w:val="22"/>
              </w:rPr>
            </w:pPr>
            <w:r>
              <w:rPr>
                <w:rFonts w:ascii="Arial" w:hAnsi="Arial" w:cs="Arial"/>
                <w:sz w:val="22"/>
                <w:szCs w:val="22"/>
              </w:rPr>
              <w:t xml:space="preserve">RB asked the group to approve the terms of reference as these should be approved at each annual general meeting. </w:t>
            </w:r>
          </w:p>
          <w:p w:rsidR="002166DE" w:rsidRDefault="002166DE" w:rsidP="00556AF6">
            <w:pPr>
              <w:rPr>
                <w:rFonts w:ascii="Arial" w:hAnsi="Arial" w:cs="Arial"/>
                <w:sz w:val="22"/>
                <w:szCs w:val="22"/>
              </w:rPr>
            </w:pPr>
            <w:r>
              <w:rPr>
                <w:rFonts w:ascii="Arial" w:hAnsi="Arial" w:cs="Arial"/>
                <w:sz w:val="22"/>
                <w:szCs w:val="22"/>
              </w:rPr>
              <w:t xml:space="preserve">The copy RB had </w:t>
            </w:r>
            <w:proofErr w:type="gramStart"/>
            <w:r>
              <w:rPr>
                <w:rFonts w:ascii="Arial" w:hAnsi="Arial" w:cs="Arial"/>
                <w:sz w:val="22"/>
                <w:szCs w:val="22"/>
              </w:rPr>
              <w:t>were</w:t>
            </w:r>
            <w:proofErr w:type="gramEnd"/>
            <w:r>
              <w:rPr>
                <w:rFonts w:ascii="Arial" w:hAnsi="Arial" w:cs="Arial"/>
                <w:sz w:val="22"/>
                <w:szCs w:val="22"/>
              </w:rPr>
              <w:t xml:space="preserve"> last reviewed in September 2013. All members were happy with the content; however the subject of Finance needed reviewing.</w:t>
            </w:r>
          </w:p>
          <w:p w:rsidR="002166DE" w:rsidRPr="00703525" w:rsidRDefault="002166DE" w:rsidP="00556AF6">
            <w:pPr>
              <w:rPr>
                <w:rFonts w:ascii="Arial" w:hAnsi="Arial" w:cs="Arial"/>
                <w:sz w:val="22"/>
                <w:szCs w:val="22"/>
              </w:rPr>
            </w:pPr>
          </w:p>
          <w:p w:rsidR="00FA21AC" w:rsidRDefault="00FA21AC" w:rsidP="00556AF6">
            <w:pPr>
              <w:rPr>
                <w:rFonts w:ascii="Arial" w:hAnsi="Arial" w:cs="Arial"/>
                <w:b/>
                <w:sz w:val="22"/>
                <w:szCs w:val="22"/>
              </w:rPr>
            </w:pPr>
            <w:r>
              <w:rPr>
                <w:rFonts w:ascii="Arial" w:hAnsi="Arial" w:cs="Arial"/>
                <w:b/>
                <w:sz w:val="22"/>
                <w:szCs w:val="22"/>
              </w:rPr>
              <w:t>Annual General Meeting</w:t>
            </w:r>
          </w:p>
          <w:p w:rsidR="00FA21AC" w:rsidRPr="002166DE" w:rsidRDefault="002166DE" w:rsidP="00556AF6">
            <w:pPr>
              <w:rPr>
                <w:rFonts w:ascii="Arial" w:hAnsi="Arial" w:cs="Arial"/>
                <w:sz w:val="22"/>
                <w:szCs w:val="22"/>
              </w:rPr>
            </w:pPr>
            <w:r>
              <w:rPr>
                <w:rFonts w:ascii="Arial" w:hAnsi="Arial" w:cs="Arial"/>
                <w:sz w:val="22"/>
                <w:szCs w:val="22"/>
              </w:rPr>
              <w:t>RB informed the group the Lincolnshire East Clinical Commissioning Group Annual Public Meeting is due to be held on Thursday 24</w:t>
            </w:r>
            <w:r w:rsidRPr="002166DE">
              <w:rPr>
                <w:rFonts w:ascii="Arial" w:hAnsi="Arial" w:cs="Arial"/>
                <w:sz w:val="22"/>
                <w:szCs w:val="22"/>
                <w:vertAlign w:val="superscript"/>
              </w:rPr>
              <w:t>th</w:t>
            </w:r>
            <w:r>
              <w:rPr>
                <w:rFonts w:ascii="Arial" w:hAnsi="Arial" w:cs="Arial"/>
                <w:sz w:val="22"/>
                <w:szCs w:val="22"/>
              </w:rPr>
              <w:t xml:space="preserve"> September at 6pm – Franklin Hall, </w:t>
            </w:r>
            <w:proofErr w:type="spellStart"/>
            <w:r>
              <w:rPr>
                <w:rFonts w:ascii="Arial" w:hAnsi="Arial" w:cs="Arial"/>
                <w:sz w:val="22"/>
                <w:szCs w:val="22"/>
              </w:rPr>
              <w:t>Spilsby</w:t>
            </w:r>
            <w:proofErr w:type="spellEnd"/>
            <w:r>
              <w:rPr>
                <w:rFonts w:ascii="Arial" w:hAnsi="Arial" w:cs="Arial"/>
                <w:sz w:val="22"/>
                <w:szCs w:val="22"/>
              </w:rPr>
              <w:t>. All Welcome</w:t>
            </w:r>
          </w:p>
          <w:p w:rsidR="00FA21AC" w:rsidRDefault="00FA21AC" w:rsidP="00556AF6">
            <w:pPr>
              <w:rPr>
                <w:rFonts w:ascii="Arial" w:hAnsi="Arial" w:cs="Arial"/>
                <w:b/>
                <w:sz w:val="22"/>
                <w:szCs w:val="22"/>
              </w:rPr>
            </w:pPr>
          </w:p>
          <w:p w:rsidR="00FA21AC" w:rsidRDefault="00FA21AC" w:rsidP="00F51627">
            <w:pPr>
              <w:rPr>
                <w:rFonts w:ascii="Arial" w:hAnsi="Arial" w:cs="Arial"/>
                <w:b/>
                <w:sz w:val="22"/>
                <w:szCs w:val="22"/>
              </w:rPr>
            </w:pPr>
            <w:r>
              <w:rPr>
                <w:rFonts w:ascii="Arial" w:hAnsi="Arial" w:cs="Arial"/>
                <w:b/>
                <w:sz w:val="22"/>
                <w:szCs w:val="22"/>
              </w:rPr>
              <w:t xml:space="preserve">Booking in Screen – Out </w:t>
            </w:r>
            <w:r w:rsidR="00F51627">
              <w:rPr>
                <w:rFonts w:ascii="Arial" w:hAnsi="Arial" w:cs="Arial"/>
                <w:b/>
                <w:sz w:val="22"/>
                <w:szCs w:val="22"/>
              </w:rPr>
              <w:t>of Order</w:t>
            </w:r>
          </w:p>
          <w:p w:rsidR="00F51627" w:rsidRDefault="00F51627" w:rsidP="00F51627">
            <w:pPr>
              <w:rPr>
                <w:rFonts w:ascii="Arial" w:hAnsi="Arial" w:cs="Arial"/>
                <w:sz w:val="22"/>
                <w:szCs w:val="22"/>
              </w:rPr>
            </w:pPr>
            <w:r w:rsidRPr="00F51627">
              <w:rPr>
                <w:rFonts w:ascii="Arial" w:hAnsi="Arial" w:cs="Arial"/>
                <w:sz w:val="22"/>
                <w:szCs w:val="22"/>
              </w:rPr>
              <w:t xml:space="preserve">It was highlighted that when the booking in screen is out of order could a sign be </w:t>
            </w:r>
            <w:r>
              <w:rPr>
                <w:rFonts w:ascii="Arial" w:hAnsi="Arial" w:cs="Arial"/>
                <w:sz w:val="22"/>
                <w:szCs w:val="22"/>
              </w:rPr>
              <w:t>sign be displayed in reception to inform patients as there is often a long queue of patients waiting to check in.</w:t>
            </w:r>
          </w:p>
          <w:p w:rsidR="00F51627" w:rsidRDefault="00F51627" w:rsidP="00F51627">
            <w:pPr>
              <w:rPr>
                <w:rFonts w:ascii="Arial" w:hAnsi="Arial" w:cs="Arial"/>
                <w:sz w:val="22"/>
                <w:szCs w:val="22"/>
              </w:rPr>
            </w:pPr>
            <w:r>
              <w:rPr>
                <w:rFonts w:ascii="Arial" w:hAnsi="Arial" w:cs="Arial"/>
                <w:sz w:val="22"/>
                <w:szCs w:val="22"/>
              </w:rPr>
              <w:t>RB acknowledged that this can often cause a problem and have an effect of the queue but we only have 2 receptionists, one is answering the telephone and the other is dealing with patients in the queue. These patients are checking in, waiting for prescriptions and wanting to book appointments and deal with queries.</w:t>
            </w:r>
          </w:p>
          <w:p w:rsidR="00F51627" w:rsidRDefault="00F51627" w:rsidP="00F51627">
            <w:pPr>
              <w:rPr>
                <w:rFonts w:ascii="Arial" w:hAnsi="Arial" w:cs="Arial"/>
                <w:sz w:val="22"/>
                <w:szCs w:val="22"/>
              </w:rPr>
            </w:pPr>
            <w:r>
              <w:rPr>
                <w:rFonts w:ascii="Arial" w:hAnsi="Arial" w:cs="Arial"/>
                <w:sz w:val="22"/>
                <w:szCs w:val="22"/>
              </w:rPr>
              <w:t>RB stated that once the Dispensary moves the problem with the reception and the queue will be resolved.</w:t>
            </w:r>
          </w:p>
          <w:p w:rsidR="00F51627" w:rsidRPr="00F51627" w:rsidRDefault="00F51627" w:rsidP="00F51627">
            <w:pPr>
              <w:rPr>
                <w:rFonts w:ascii="Arial" w:hAnsi="Arial" w:cs="Arial"/>
                <w:sz w:val="22"/>
                <w:szCs w:val="22"/>
              </w:rPr>
            </w:pPr>
            <w:r>
              <w:rPr>
                <w:rFonts w:ascii="Arial" w:hAnsi="Arial" w:cs="Arial"/>
                <w:sz w:val="22"/>
                <w:szCs w:val="22"/>
              </w:rPr>
              <w:t xml:space="preserve">  </w:t>
            </w:r>
          </w:p>
          <w:p w:rsidR="00FA21AC" w:rsidRDefault="00FA21AC" w:rsidP="00556AF6">
            <w:pPr>
              <w:rPr>
                <w:rFonts w:ascii="Arial" w:hAnsi="Arial" w:cs="Arial"/>
                <w:b/>
                <w:sz w:val="22"/>
                <w:szCs w:val="22"/>
              </w:rPr>
            </w:pPr>
            <w:r>
              <w:rPr>
                <w:rFonts w:ascii="Arial" w:hAnsi="Arial" w:cs="Arial"/>
                <w:b/>
                <w:sz w:val="22"/>
                <w:szCs w:val="22"/>
              </w:rPr>
              <w:t>Dispensing Patients</w:t>
            </w:r>
          </w:p>
          <w:p w:rsidR="00FA21AC" w:rsidRPr="00D44B00" w:rsidRDefault="00D44B00" w:rsidP="00556AF6">
            <w:pPr>
              <w:rPr>
                <w:rFonts w:ascii="Arial" w:hAnsi="Arial" w:cs="Arial"/>
                <w:sz w:val="22"/>
                <w:szCs w:val="22"/>
              </w:rPr>
            </w:pPr>
            <w:r>
              <w:rPr>
                <w:rFonts w:ascii="Arial" w:hAnsi="Arial" w:cs="Arial"/>
                <w:sz w:val="22"/>
                <w:szCs w:val="22"/>
              </w:rPr>
              <w:t>GC asked why a patient who has registered with the practice cannot be assigned as a dispensing patient. JL stated that the dispensing rules are set out by NHS England and not the practice. If a patient lives within 1.6km of a pharmacy then they cannot be registered as a dispensing patient.</w:t>
            </w:r>
          </w:p>
        </w:tc>
        <w:tc>
          <w:tcPr>
            <w:tcW w:w="1559" w:type="dxa"/>
          </w:tcPr>
          <w:p w:rsidR="003F7482" w:rsidRDefault="003F7482" w:rsidP="00556AF6">
            <w:pPr>
              <w:rPr>
                <w:rFonts w:ascii="Arial" w:hAnsi="Arial" w:cs="Arial"/>
                <w:sz w:val="22"/>
                <w:szCs w:val="22"/>
              </w:rPr>
            </w:pPr>
          </w:p>
        </w:tc>
      </w:tr>
      <w:tr w:rsidR="00A47170" w:rsidTr="00E5615C">
        <w:tc>
          <w:tcPr>
            <w:tcW w:w="993" w:type="dxa"/>
          </w:tcPr>
          <w:p w:rsidR="00A47170" w:rsidRDefault="00A47170" w:rsidP="00556AF6">
            <w:pPr>
              <w:jc w:val="right"/>
              <w:rPr>
                <w:rFonts w:ascii="Arial" w:hAnsi="Arial" w:cs="Arial"/>
                <w:b/>
                <w:sz w:val="22"/>
                <w:szCs w:val="22"/>
              </w:rPr>
            </w:pPr>
            <w:r>
              <w:rPr>
                <w:rFonts w:ascii="Arial" w:hAnsi="Arial" w:cs="Arial"/>
                <w:b/>
                <w:sz w:val="22"/>
                <w:szCs w:val="22"/>
              </w:rPr>
              <w:t>13.</w:t>
            </w:r>
          </w:p>
        </w:tc>
        <w:tc>
          <w:tcPr>
            <w:tcW w:w="7088" w:type="dxa"/>
          </w:tcPr>
          <w:p w:rsidR="00A47170" w:rsidRPr="00A47170" w:rsidRDefault="00A47170" w:rsidP="00A47170">
            <w:pPr>
              <w:rPr>
                <w:rFonts w:ascii="Arial" w:hAnsi="Arial" w:cs="Arial"/>
                <w:b/>
                <w:sz w:val="22"/>
                <w:szCs w:val="22"/>
              </w:rPr>
            </w:pPr>
            <w:r w:rsidRPr="00A47170">
              <w:rPr>
                <w:rFonts w:ascii="Arial" w:hAnsi="Arial" w:cs="Arial"/>
                <w:b/>
                <w:sz w:val="22"/>
                <w:szCs w:val="22"/>
              </w:rPr>
              <w:t>Date of the next meeting:</w:t>
            </w:r>
          </w:p>
          <w:p w:rsidR="00A47170" w:rsidRPr="00A47170" w:rsidRDefault="00A47170" w:rsidP="00A47170">
            <w:pPr>
              <w:rPr>
                <w:rFonts w:ascii="Arial" w:hAnsi="Arial" w:cs="Arial"/>
                <w:sz w:val="22"/>
                <w:szCs w:val="22"/>
              </w:rPr>
            </w:pPr>
            <w:r w:rsidRPr="00A47170">
              <w:rPr>
                <w:rFonts w:ascii="Arial" w:hAnsi="Arial" w:cs="Arial"/>
                <w:sz w:val="22"/>
                <w:szCs w:val="22"/>
              </w:rPr>
              <w:t xml:space="preserve">The date of the next meeting </w:t>
            </w:r>
            <w:r>
              <w:rPr>
                <w:rFonts w:ascii="Arial" w:hAnsi="Arial" w:cs="Arial"/>
                <w:sz w:val="22"/>
                <w:szCs w:val="22"/>
              </w:rPr>
              <w:t>will be on the 11</w:t>
            </w:r>
            <w:r w:rsidRPr="00A47170">
              <w:rPr>
                <w:rFonts w:ascii="Arial" w:hAnsi="Arial" w:cs="Arial"/>
                <w:sz w:val="22"/>
                <w:szCs w:val="22"/>
                <w:vertAlign w:val="superscript"/>
              </w:rPr>
              <w:t>th</w:t>
            </w:r>
            <w:r>
              <w:rPr>
                <w:rFonts w:ascii="Arial" w:hAnsi="Arial" w:cs="Arial"/>
                <w:sz w:val="22"/>
                <w:szCs w:val="22"/>
              </w:rPr>
              <w:t xml:space="preserve"> November</w:t>
            </w:r>
            <w:r w:rsidRPr="00A47170">
              <w:rPr>
                <w:rFonts w:ascii="Arial" w:hAnsi="Arial" w:cs="Arial"/>
                <w:sz w:val="22"/>
                <w:szCs w:val="22"/>
              </w:rPr>
              <w:t xml:space="preserve"> at 2pm.</w:t>
            </w:r>
          </w:p>
          <w:p w:rsidR="00A47170" w:rsidRPr="00A47170" w:rsidRDefault="00A47170" w:rsidP="00A47170">
            <w:pPr>
              <w:rPr>
                <w:rFonts w:ascii="Arial" w:hAnsi="Arial" w:cs="Arial"/>
                <w:sz w:val="22"/>
                <w:szCs w:val="22"/>
              </w:rPr>
            </w:pPr>
          </w:p>
          <w:p w:rsidR="00A47170" w:rsidRDefault="00A47170" w:rsidP="00A47170">
            <w:pPr>
              <w:rPr>
                <w:rFonts w:ascii="Arial" w:hAnsi="Arial" w:cs="Arial"/>
                <w:b/>
                <w:sz w:val="22"/>
                <w:szCs w:val="22"/>
              </w:rPr>
            </w:pPr>
            <w:r>
              <w:rPr>
                <w:rFonts w:ascii="Arial" w:hAnsi="Arial" w:cs="Arial"/>
                <w:sz w:val="22"/>
                <w:szCs w:val="22"/>
              </w:rPr>
              <w:t>The meeting closed at 3:45</w:t>
            </w:r>
            <w:r w:rsidRPr="00A47170">
              <w:rPr>
                <w:rFonts w:ascii="Arial" w:hAnsi="Arial" w:cs="Arial"/>
                <w:sz w:val="22"/>
                <w:szCs w:val="22"/>
              </w:rPr>
              <w:t>pm.</w:t>
            </w:r>
          </w:p>
        </w:tc>
        <w:tc>
          <w:tcPr>
            <w:tcW w:w="1559" w:type="dxa"/>
          </w:tcPr>
          <w:p w:rsidR="00A47170" w:rsidRDefault="00A47170" w:rsidP="00556AF6">
            <w:pPr>
              <w:rPr>
                <w:rFonts w:ascii="Arial" w:hAnsi="Arial" w:cs="Arial"/>
                <w:sz w:val="22"/>
                <w:szCs w:val="22"/>
              </w:rPr>
            </w:pPr>
          </w:p>
        </w:tc>
      </w:tr>
    </w:tbl>
    <w:p w:rsidR="00556AF6" w:rsidRPr="00556AF6" w:rsidRDefault="00556AF6" w:rsidP="00556AF6">
      <w:pPr>
        <w:rPr>
          <w:rFonts w:ascii="Arial" w:hAnsi="Arial" w:cs="Arial"/>
          <w:sz w:val="22"/>
          <w:szCs w:val="22"/>
        </w:rPr>
      </w:pPr>
    </w:p>
    <w:sectPr w:rsidR="00556AF6" w:rsidRPr="00556AF6" w:rsidSect="00D44B00">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B4E9D"/>
    <w:multiLevelType w:val="hybridMultilevel"/>
    <w:tmpl w:val="252E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D07B7"/>
    <w:multiLevelType w:val="hybridMultilevel"/>
    <w:tmpl w:val="2F8EC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6"/>
    <w:rsid w:val="000E6BC9"/>
    <w:rsid w:val="000F6785"/>
    <w:rsid w:val="001C2DFC"/>
    <w:rsid w:val="002166DE"/>
    <w:rsid w:val="002319F2"/>
    <w:rsid w:val="003F7482"/>
    <w:rsid w:val="00556AF6"/>
    <w:rsid w:val="00613E63"/>
    <w:rsid w:val="00675EBF"/>
    <w:rsid w:val="00703525"/>
    <w:rsid w:val="007D7577"/>
    <w:rsid w:val="00817798"/>
    <w:rsid w:val="00970450"/>
    <w:rsid w:val="009976AB"/>
    <w:rsid w:val="00A47170"/>
    <w:rsid w:val="00A61273"/>
    <w:rsid w:val="00A75353"/>
    <w:rsid w:val="00A77148"/>
    <w:rsid w:val="00A92EC4"/>
    <w:rsid w:val="00B65A0C"/>
    <w:rsid w:val="00C00E7B"/>
    <w:rsid w:val="00CB1046"/>
    <w:rsid w:val="00D06123"/>
    <w:rsid w:val="00D23400"/>
    <w:rsid w:val="00D34F83"/>
    <w:rsid w:val="00D41AC7"/>
    <w:rsid w:val="00D44B00"/>
    <w:rsid w:val="00D9735A"/>
    <w:rsid w:val="00E47A07"/>
    <w:rsid w:val="00E5615C"/>
    <w:rsid w:val="00F37702"/>
    <w:rsid w:val="00F51627"/>
    <w:rsid w:val="00FA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3282">
      <w:bodyDiv w:val="1"/>
      <w:marLeft w:val="0"/>
      <w:marRight w:val="0"/>
      <w:marTop w:val="0"/>
      <w:marBottom w:val="0"/>
      <w:divBdr>
        <w:top w:val="none" w:sz="0" w:space="0" w:color="auto"/>
        <w:left w:val="none" w:sz="0" w:space="0" w:color="auto"/>
        <w:bottom w:val="none" w:sz="0" w:space="0" w:color="auto"/>
        <w:right w:val="none" w:sz="0" w:space="0" w:color="auto"/>
      </w:divBdr>
    </w:div>
    <w:div w:id="15138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2015-11-12T11:35:00Z</dcterms:created>
  <dcterms:modified xsi:type="dcterms:W3CDTF">2015-11-12T11:35:00Z</dcterms:modified>
</cp:coreProperties>
</file>